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1D" w:rsidRDefault="005C55B8" w:rsidP="00880952">
      <w:pPr>
        <w:spacing w:line="240" w:lineRule="auto"/>
        <w:jc w:val="center"/>
        <w:rPr>
          <w:rFonts w:asciiTheme="majorHAnsi" w:hAnsiTheme="majorHAnsi" w:cs="Times"/>
          <w:b/>
          <w:szCs w:val="24"/>
        </w:rPr>
      </w:pPr>
      <w:r w:rsidRPr="005C55B8">
        <w:rPr>
          <w:rFonts w:asciiTheme="majorHAnsi" w:hAnsiTheme="majorHAnsi" w:cs="Times"/>
          <w:b/>
          <w:szCs w:val="24"/>
        </w:rPr>
        <w:t>Controlled Synthesis of Sustainable Block Copolymer Compatibilizers</w:t>
      </w:r>
    </w:p>
    <w:p w:rsidR="005C55B8" w:rsidRDefault="005C55B8" w:rsidP="00880952">
      <w:pPr>
        <w:spacing w:line="240" w:lineRule="auto"/>
        <w:jc w:val="center"/>
        <w:rPr>
          <w:rFonts w:asciiTheme="majorHAnsi" w:hAnsiTheme="majorHAnsi" w:cs="Times"/>
          <w:b/>
          <w:szCs w:val="24"/>
        </w:rPr>
      </w:pPr>
      <w:r>
        <w:rPr>
          <w:rFonts w:asciiTheme="majorHAnsi" w:hAnsiTheme="majorHAnsi" w:cs="Times"/>
          <w:b/>
          <w:szCs w:val="24"/>
        </w:rPr>
        <w:t>Dr Jennifer Garden</w:t>
      </w:r>
    </w:p>
    <w:p w:rsidR="00880952" w:rsidRPr="00880952" w:rsidRDefault="005C55B8" w:rsidP="00880952">
      <w:pPr>
        <w:spacing w:line="240" w:lineRule="auto"/>
        <w:jc w:val="center"/>
        <w:rPr>
          <w:rFonts w:asciiTheme="majorHAnsi" w:hAnsiTheme="majorHAnsi" w:cs="Times"/>
          <w:b/>
          <w:szCs w:val="24"/>
        </w:rPr>
      </w:pPr>
      <w:r>
        <w:rPr>
          <w:rFonts w:asciiTheme="majorHAnsi" w:hAnsiTheme="majorHAnsi" w:cs="Times"/>
          <w:b/>
          <w:szCs w:val="24"/>
        </w:rPr>
        <w:t>University of Edinburgh</w:t>
      </w:r>
      <w:r w:rsidR="00880952">
        <w:rPr>
          <w:rFonts w:asciiTheme="majorHAnsi" w:hAnsiTheme="majorHAnsi" w:cs="Times"/>
          <w:b/>
          <w:szCs w:val="24"/>
        </w:rPr>
        <w:br/>
      </w:r>
    </w:p>
    <w:p w:rsidR="005E542A" w:rsidRPr="00880952" w:rsidRDefault="00F20983" w:rsidP="00880952">
      <w:pPr>
        <w:rPr>
          <w:rFonts w:asciiTheme="majorHAnsi" w:hAnsiTheme="majorHAnsi" w:cs="Arial"/>
          <w:color w:val="000000" w:themeColor="text1"/>
          <w:szCs w:val="24"/>
        </w:rPr>
      </w:pPr>
      <w:r w:rsidRPr="00466A68">
        <w:rPr>
          <w:rFonts w:asciiTheme="majorHAnsi" w:hAnsiTheme="majorHAnsi" w:cs="Arial"/>
          <w:color w:val="000000" w:themeColor="text1"/>
          <w:szCs w:val="24"/>
        </w:rPr>
        <w:t>Plastics are both a frie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nd and foe of the environment. Plastic materials provide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 significant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advantages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 in terms of reducing fo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od waste, reducing greenhouse gas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 emissions through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 xml:space="preserve">their use as </w:t>
      </w:r>
      <w:r w:rsidRPr="00466A68">
        <w:rPr>
          <w:rFonts w:asciiTheme="majorHAnsi" w:hAnsiTheme="majorHAnsi" w:cs="Arial"/>
          <w:color w:val="000000" w:themeColor="text1"/>
          <w:szCs w:val="24"/>
        </w:rPr>
        <w:t>lightweight c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omponents in transport vehicles</w:t>
      </w:r>
      <w:r w:rsidR="00466A68" w:rsidRPr="00466A68">
        <w:rPr>
          <w:rFonts w:asciiTheme="majorHAnsi" w:hAnsiTheme="majorHAnsi" w:cs="Arial"/>
          <w:color w:val="000000" w:themeColor="text1"/>
          <w:szCs w:val="24"/>
        </w:rPr>
        <w:t>,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 xml:space="preserve"> and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 reducing energy consumption through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 xml:space="preserve">their use as building insulation. Plastics are also </w:t>
      </w:r>
      <w:r w:rsidRPr="00466A68">
        <w:rPr>
          <w:rFonts w:asciiTheme="majorHAnsi" w:hAnsiTheme="majorHAnsi" w:cs="Arial"/>
          <w:color w:val="000000" w:themeColor="text1"/>
          <w:szCs w:val="24"/>
        </w:rPr>
        <w:t>key components of sustainable technologies including wind turbine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s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, lithium ion batteries and electric vehicles.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 xml:space="preserve">Yet plastic materials have led to significant environmental pollution, and the majority are currently prepared from unsustainable petrochemical sources. 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Therefore, it is essential to develop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 xml:space="preserve">a range of 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sustainable alternatives to conventional plastics,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which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 can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be made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 from biomass and recycled or degraded </w:t>
      </w:r>
      <w:r w:rsidR="005E542A" w:rsidRPr="00466A68">
        <w:rPr>
          <w:rFonts w:asciiTheme="majorHAnsi" w:hAnsiTheme="majorHAnsi" w:cs="Arial"/>
          <w:color w:val="000000" w:themeColor="text1"/>
          <w:szCs w:val="24"/>
        </w:rPr>
        <w:t>after</w:t>
      </w:r>
      <w:r w:rsidRPr="00466A68">
        <w:rPr>
          <w:rFonts w:asciiTheme="majorHAnsi" w:hAnsiTheme="majorHAnsi" w:cs="Arial"/>
          <w:color w:val="000000" w:themeColor="text1"/>
          <w:szCs w:val="24"/>
        </w:rPr>
        <w:t xml:space="preserve"> use. </w:t>
      </w:r>
    </w:p>
    <w:p w:rsidR="00B4565E" w:rsidRPr="001F4A15" w:rsidRDefault="00F20983" w:rsidP="00880952">
      <w:pPr>
        <w:rPr>
          <w:rFonts w:asciiTheme="majorHAnsi" w:hAnsiTheme="majorHAnsi" w:cs="Arial"/>
          <w:color w:val="000000" w:themeColor="text1"/>
          <w:szCs w:val="24"/>
        </w:rPr>
      </w:pPr>
      <w:r w:rsidRPr="001F4A15">
        <w:rPr>
          <w:rFonts w:asciiTheme="majorHAnsi" w:hAnsiTheme="majorHAnsi" w:cs="Arial"/>
          <w:color w:val="000000" w:themeColor="text1"/>
          <w:szCs w:val="24"/>
        </w:rPr>
        <w:t xml:space="preserve">Aliphatic polyesters are an attractive class of </w:t>
      </w:r>
      <w:r w:rsidR="00552FF1" w:rsidRPr="001F4A15">
        <w:rPr>
          <w:rFonts w:asciiTheme="majorHAnsi" w:hAnsiTheme="majorHAnsi" w:cs="Arial"/>
          <w:color w:val="000000" w:themeColor="text1"/>
          <w:szCs w:val="24"/>
        </w:rPr>
        <w:t xml:space="preserve">sustainable </w:t>
      </w:r>
      <w:r w:rsidRPr="001F4A15">
        <w:rPr>
          <w:rFonts w:asciiTheme="majorHAnsi" w:hAnsiTheme="majorHAnsi" w:cs="Arial"/>
          <w:color w:val="000000" w:themeColor="text1"/>
          <w:szCs w:val="24"/>
        </w:rPr>
        <w:t xml:space="preserve">materials, as </w:t>
      </w:r>
      <w:r w:rsidR="000D1F3F">
        <w:rPr>
          <w:rFonts w:asciiTheme="majorHAnsi" w:hAnsiTheme="majorHAnsi" w:cs="Arial"/>
          <w:color w:val="000000" w:themeColor="text1"/>
          <w:szCs w:val="24"/>
        </w:rPr>
        <w:t>polymers</w:t>
      </w:r>
      <w:r w:rsidR="005E542A" w:rsidRPr="001F4A15">
        <w:rPr>
          <w:rFonts w:asciiTheme="majorHAnsi" w:hAnsiTheme="majorHAnsi" w:cs="Arial"/>
          <w:color w:val="000000" w:themeColor="text1"/>
          <w:szCs w:val="24"/>
        </w:rPr>
        <w:t xml:space="preserve"> such as </w:t>
      </w:r>
      <w:proofErr w:type="gramStart"/>
      <w:r w:rsidR="005E542A" w:rsidRPr="001F4A15">
        <w:rPr>
          <w:rFonts w:asciiTheme="majorHAnsi" w:hAnsiTheme="majorHAnsi" w:cs="Arial"/>
          <w:color w:val="000000" w:themeColor="text1"/>
          <w:szCs w:val="24"/>
        </w:rPr>
        <w:t>poly(</w:t>
      </w:r>
      <w:proofErr w:type="gramEnd"/>
      <w:r w:rsidR="005E542A" w:rsidRPr="001F4A15">
        <w:rPr>
          <w:rFonts w:asciiTheme="majorHAnsi" w:hAnsiTheme="majorHAnsi" w:cs="Arial"/>
          <w:color w:val="000000" w:themeColor="text1"/>
          <w:szCs w:val="24"/>
        </w:rPr>
        <w:t xml:space="preserve">lactic acid) can be derived from biomass and are biodegradable. However, the range of applications </w:t>
      </w:r>
      <w:r w:rsidR="00552FF1" w:rsidRPr="001F4A15">
        <w:rPr>
          <w:rFonts w:asciiTheme="majorHAnsi" w:hAnsiTheme="majorHAnsi" w:cs="Arial"/>
          <w:color w:val="000000" w:themeColor="text1"/>
          <w:szCs w:val="24"/>
        </w:rPr>
        <w:t>of</w:t>
      </w:r>
      <w:r w:rsidR="005E542A" w:rsidRPr="001F4A15">
        <w:rPr>
          <w:rFonts w:asciiTheme="majorHAnsi" w:hAnsiTheme="majorHAnsi" w:cs="Arial"/>
          <w:color w:val="000000" w:themeColor="text1"/>
          <w:szCs w:val="24"/>
        </w:rPr>
        <w:t xml:space="preserve"> aliphatic polyesters is currently limited by their material properties. The formation of polymer blends (combining two different types of polymer) is an attractive method of adapting the material properties and </w:t>
      </w:r>
      <w:r w:rsidR="00552FF1" w:rsidRPr="001F4A15">
        <w:rPr>
          <w:rFonts w:asciiTheme="majorHAnsi" w:hAnsiTheme="majorHAnsi" w:cs="Arial"/>
          <w:color w:val="000000" w:themeColor="text1"/>
          <w:szCs w:val="24"/>
        </w:rPr>
        <w:t xml:space="preserve">thus </w:t>
      </w:r>
      <w:r w:rsidR="005E542A" w:rsidRPr="001F4A15">
        <w:rPr>
          <w:rFonts w:asciiTheme="majorHAnsi" w:hAnsiTheme="majorHAnsi" w:cs="Arial"/>
          <w:color w:val="000000" w:themeColor="text1"/>
          <w:szCs w:val="24"/>
        </w:rPr>
        <w:t>expanding the range of applications.</w:t>
      </w:r>
      <w:r w:rsidR="00B4565E" w:rsidRPr="001F4A15">
        <w:rPr>
          <w:rFonts w:asciiTheme="majorHAnsi" w:hAnsiTheme="majorHAnsi" w:cs="Arial"/>
          <w:color w:val="000000" w:themeColor="text1"/>
          <w:szCs w:val="24"/>
        </w:rPr>
        <w:t xml:space="preserve"> However, the different polymer</w:t>
      </w:r>
      <w:r w:rsidR="00552FF1" w:rsidRPr="001F4A15">
        <w:rPr>
          <w:rFonts w:asciiTheme="majorHAnsi" w:hAnsiTheme="majorHAnsi" w:cs="Arial"/>
          <w:color w:val="000000" w:themeColor="text1"/>
          <w:szCs w:val="24"/>
        </w:rPr>
        <w:t xml:space="preserve"> component</w:t>
      </w:r>
      <w:r w:rsidR="00B4565E" w:rsidRPr="001F4A15">
        <w:rPr>
          <w:rFonts w:asciiTheme="majorHAnsi" w:hAnsiTheme="majorHAnsi" w:cs="Arial"/>
          <w:color w:val="000000" w:themeColor="text1"/>
          <w:szCs w:val="24"/>
        </w:rPr>
        <w:t xml:space="preserve">s can phase separate leading to poorer properties; this can be overcome by using a compatibilizer. This project will focus on developing block copolymers as compatibilizers to form polymer blends </w:t>
      </w:r>
      <w:r w:rsidR="001F4A15">
        <w:rPr>
          <w:rFonts w:asciiTheme="majorHAnsi" w:hAnsiTheme="majorHAnsi" w:cs="Arial"/>
          <w:color w:val="000000" w:themeColor="text1"/>
          <w:szCs w:val="24"/>
        </w:rPr>
        <w:t>with a range of properties</w:t>
      </w:r>
      <w:r w:rsidR="00B4565E" w:rsidRPr="001F4A15">
        <w:rPr>
          <w:rFonts w:asciiTheme="majorHAnsi" w:hAnsiTheme="majorHAnsi" w:cs="Arial"/>
          <w:color w:val="000000" w:themeColor="text1"/>
          <w:szCs w:val="24"/>
        </w:rPr>
        <w:t>.</w:t>
      </w:r>
    </w:p>
    <w:p w:rsidR="00B4565E" w:rsidRPr="00552FF1" w:rsidRDefault="00BA5931" w:rsidP="00552FF1">
      <w:pPr>
        <w:jc w:val="center"/>
        <w:rPr>
          <w:rFonts w:asciiTheme="majorHAnsi" w:hAnsiTheme="majorHAnsi" w:cs="Arial"/>
          <w:color w:val="7030A0"/>
          <w:szCs w:val="24"/>
        </w:rPr>
      </w:pPr>
      <w:r>
        <w:rPr>
          <w:rFonts w:asciiTheme="majorHAnsi" w:hAnsiTheme="majorHAnsi" w:cs="Arial"/>
          <w:noProof/>
          <w:color w:val="7030A0"/>
          <w:szCs w:val="24"/>
          <w:lang w:eastAsia="en-GB"/>
        </w:rPr>
        <w:drawing>
          <wp:inline distT="0" distB="0" distL="0" distR="0" wp14:anchorId="7D13FE03">
            <wp:extent cx="5508922" cy="15318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37" cy="154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CE4" w:rsidRPr="00880952" w:rsidRDefault="001F1CE4">
      <w:pPr>
        <w:rPr>
          <w:rFonts w:asciiTheme="majorHAnsi" w:hAnsiTheme="majorHAnsi"/>
          <w:color w:val="000000" w:themeColor="text1"/>
          <w:szCs w:val="24"/>
        </w:rPr>
      </w:pPr>
      <w:r w:rsidRPr="00E2311E">
        <w:rPr>
          <w:rFonts w:asciiTheme="majorHAnsi" w:hAnsiTheme="majorHAnsi" w:cstheme="minorHAnsi"/>
          <w:color w:val="000000" w:themeColor="text1"/>
          <w:szCs w:val="24"/>
        </w:rPr>
        <w:t>The p</w:t>
      </w:r>
      <w:r w:rsidRPr="00E2311E">
        <w:rPr>
          <w:rFonts w:asciiTheme="majorHAnsi" w:hAnsiTheme="majorHAnsi" w:cs="Arial"/>
          <w:color w:val="000000" w:themeColor="text1"/>
          <w:szCs w:val="24"/>
        </w:rPr>
        <w:t xml:space="preserve">reparation of the targeted </w:t>
      </w:r>
      <w:r w:rsidR="00E2311E" w:rsidRPr="00E2311E">
        <w:rPr>
          <w:rFonts w:asciiTheme="majorHAnsi" w:hAnsiTheme="majorHAnsi" w:cs="Arial"/>
          <w:color w:val="000000" w:themeColor="text1"/>
          <w:szCs w:val="24"/>
        </w:rPr>
        <w:t>block copolymer</w:t>
      </w:r>
      <w:r w:rsidRPr="00E2311E">
        <w:rPr>
          <w:rFonts w:asciiTheme="majorHAnsi" w:hAnsiTheme="majorHAnsi" w:cs="Arial"/>
          <w:color w:val="000000" w:themeColor="text1"/>
          <w:szCs w:val="24"/>
        </w:rPr>
        <w:t xml:space="preserve"> compatibilizers requires careful cata</w:t>
      </w:r>
      <w:bookmarkStart w:id="0" w:name="_GoBack"/>
      <w:bookmarkEnd w:id="0"/>
      <w:r w:rsidRPr="00E2311E">
        <w:rPr>
          <w:rFonts w:asciiTheme="majorHAnsi" w:hAnsiTheme="majorHAnsi" w:cs="Arial"/>
          <w:color w:val="000000" w:themeColor="text1"/>
          <w:szCs w:val="24"/>
        </w:rPr>
        <w:t xml:space="preserve">lytic control over the polymer synthesis and </w:t>
      </w:r>
      <w:r w:rsidR="00E2311E" w:rsidRPr="00E2311E">
        <w:rPr>
          <w:rFonts w:asciiTheme="majorHAnsi" w:hAnsiTheme="majorHAnsi" w:cs="Arial"/>
          <w:color w:val="000000" w:themeColor="text1"/>
          <w:szCs w:val="24"/>
        </w:rPr>
        <w:t xml:space="preserve">architecture. </w:t>
      </w:r>
      <w:r w:rsidR="004C4315" w:rsidRPr="00E2311E">
        <w:rPr>
          <w:rFonts w:asciiTheme="majorHAnsi" w:hAnsiTheme="majorHAnsi" w:cstheme="minorHAnsi"/>
          <w:color w:val="000000" w:themeColor="text1"/>
        </w:rPr>
        <w:t xml:space="preserve">By using </w:t>
      </w:r>
      <w:r w:rsidR="00E2311E" w:rsidRPr="00E2311E">
        <w:rPr>
          <w:rFonts w:asciiTheme="majorHAnsi" w:hAnsiTheme="majorHAnsi" w:cstheme="minorHAnsi"/>
          <w:color w:val="000000" w:themeColor="text1"/>
        </w:rPr>
        <w:t xml:space="preserve">organometallic </w:t>
      </w:r>
      <w:r w:rsidR="004C4315" w:rsidRPr="00E2311E">
        <w:rPr>
          <w:rFonts w:asciiTheme="majorHAnsi" w:hAnsiTheme="majorHAnsi" w:cstheme="minorHAnsi"/>
          <w:color w:val="000000" w:themeColor="text1"/>
        </w:rPr>
        <w:t xml:space="preserve">catalysis to </w:t>
      </w:r>
      <w:r w:rsidR="00E2311E" w:rsidRPr="00E2311E">
        <w:rPr>
          <w:rFonts w:asciiTheme="majorHAnsi" w:hAnsiTheme="majorHAnsi" w:cstheme="minorHAnsi"/>
          <w:color w:val="000000" w:themeColor="text1"/>
        </w:rPr>
        <w:t xml:space="preserve">carefully </w:t>
      </w:r>
      <w:r w:rsidR="004C4315" w:rsidRPr="00E2311E">
        <w:rPr>
          <w:rFonts w:asciiTheme="majorHAnsi" w:hAnsiTheme="majorHAnsi" w:cstheme="minorHAnsi"/>
          <w:color w:val="000000" w:themeColor="text1"/>
        </w:rPr>
        <w:t>control the polymer microstructure (</w:t>
      </w:r>
      <w:proofErr w:type="spellStart"/>
      <w:r w:rsidR="004C4315" w:rsidRPr="00E2311E">
        <w:rPr>
          <w:rFonts w:asciiTheme="majorHAnsi" w:hAnsiTheme="majorHAnsi" w:cstheme="minorHAnsi"/>
          <w:i/>
          <w:color w:val="000000" w:themeColor="text1"/>
        </w:rPr>
        <w:t>M</w:t>
      </w:r>
      <w:r w:rsidR="004C4315" w:rsidRPr="00E2311E">
        <w:rPr>
          <w:rFonts w:asciiTheme="majorHAnsi" w:hAnsiTheme="majorHAnsi" w:cstheme="minorHAnsi"/>
          <w:color w:val="000000" w:themeColor="text1"/>
          <w:vertAlign w:val="subscript"/>
        </w:rPr>
        <w:t>n</w:t>
      </w:r>
      <w:proofErr w:type="spellEnd"/>
      <w:r w:rsidR="00E2311E" w:rsidRPr="00E2311E">
        <w:rPr>
          <w:rFonts w:asciiTheme="majorHAnsi" w:hAnsiTheme="majorHAnsi" w:cstheme="minorHAnsi"/>
          <w:color w:val="000000" w:themeColor="text1"/>
        </w:rPr>
        <w:t xml:space="preserve">, dispersity, stereochemistry, selectivity </w:t>
      </w:r>
      <w:r w:rsidR="004C4315" w:rsidRPr="00E2311E">
        <w:rPr>
          <w:rFonts w:asciiTheme="majorHAnsi" w:hAnsiTheme="majorHAnsi" w:cstheme="minorHAnsi"/>
          <w:color w:val="000000" w:themeColor="text1"/>
        </w:rPr>
        <w:t>and copolymer architecture), a broad range of block copolymers will be synthesised</w:t>
      </w:r>
      <w:r w:rsidR="00E2311E" w:rsidRPr="00E2311E">
        <w:rPr>
          <w:rFonts w:asciiTheme="majorHAnsi" w:hAnsiTheme="majorHAnsi" w:cstheme="minorHAnsi"/>
          <w:color w:val="000000" w:themeColor="text1"/>
        </w:rPr>
        <w:t xml:space="preserve"> and</w:t>
      </w:r>
      <w:r w:rsidR="004C4315" w:rsidRPr="00E2311E">
        <w:rPr>
          <w:rFonts w:asciiTheme="majorHAnsi" w:hAnsiTheme="majorHAnsi" w:cstheme="minorHAnsi"/>
          <w:color w:val="000000" w:themeColor="text1"/>
        </w:rPr>
        <w:t xml:space="preserve"> characterised. </w:t>
      </w:r>
      <w:r w:rsidRPr="00E2311E">
        <w:rPr>
          <w:rFonts w:asciiTheme="majorHAnsi" w:hAnsiTheme="majorHAnsi" w:cs="Arial"/>
          <w:color w:val="000000" w:themeColor="text1"/>
          <w:szCs w:val="24"/>
        </w:rPr>
        <w:t xml:space="preserve">These </w:t>
      </w:r>
      <w:r w:rsidR="00E2311E">
        <w:rPr>
          <w:rFonts w:asciiTheme="majorHAnsi" w:hAnsiTheme="majorHAnsi" w:cs="Arial"/>
          <w:color w:val="000000" w:themeColor="text1"/>
          <w:szCs w:val="24"/>
        </w:rPr>
        <w:t>block copolymers</w:t>
      </w:r>
      <w:r w:rsidRPr="00E2311E">
        <w:rPr>
          <w:rFonts w:asciiTheme="majorHAnsi" w:hAnsiTheme="majorHAnsi" w:cs="Arial"/>
          <w:color w:val="000000" w:themeColor="text1"/>
          <w:szCs w:val="24"/>
        </w:rPr>
        <w:t xml:space="preserve"> will be </w:t>
      </w:r>
      <w:r w:rsidR="00E2311E" w:rsidRPr="00E2311E">
        <w:rPr>
          <w:rFonts w:asciiTheme="majorHAnsi" w:hAnsiTheme="majorHAnsi" w:cs="Arial"/>
          <w:color w:val="000000" w:themeColor="text1"/>
          <w:szCs w:val="24"/>
        </w:rPr>
        <w:t xml:space="preserve">subsequently be </w:t>
      </w:r>
      <w:r w:rsidRPr="00E2311E">
        <w:rPr>
          <w:rFonts w:asciiTheme="majorHAnsi" w:hAnsiTheme="majorHAnsi" w:cs="Arial"/>
          <w:color w:val="000000" w:themeColor="text1"/>
          <w:szCs w:val="24"/>
        </w:rPr>
        <w:t xml:space="preserve">tested and evaluated as compatibilizers for </w:t>
      </w:r>
      <w:r w:rsidR="004C4315" w:rsidRPr="00E2311E">
        <w:rPr>
          <w:rFonts w:asciiTheme="majorHAnsi" w:hAnsiTheme="majorHAnsi" w:cs="Arial"/>
          <w:color w:val="000000" w:themeColor="text1"/>
          <w:szCs w:val="24"/>
        </w:rPr>
        <w:t>polyester</w:t>
      </w:r>
      <w:r w:rsidRPr="00E2311E">
        <w:rPr>
          <w:rFonts w:asciiTheme="majorHAnsi" w:hAnsiTheme="majorHAnsi" w:cs="Arial"/>
          <w:color w:val="000000" w:themeColor="text1"/>
          <w:szCs w:val="24"/>
        </w:rPr>
        <w:t xml:space="preserve"> blends to understand the impact on the material properties. </w:t>
      </w:r>
    </w:p>
    <w:p w:rsidR="001F1CE4" w:rsidRDefault="001F1CE4">
      <w:r>
        <w:rPr>
          <w:rFonts w:asciiTheme="majorHAnsi" w:hAnsiTheme="majorHAnsi" w:cs="Times"/>
          <w:szCs w:val="24"/>
        </w:rPr>
        <w:t xml:space="preserve">This project encompasses a range of high-level polymer synthesis and characterization techniques. Polymer synthesis will be performed using gloveboxes and Schlenk </w:t>
      </w:r>
      <w:r w:rsidR="0062552E">
        <w:rPr>
          <w:rFonts w:asciiTheme="majorHAnsi" w:hAnsiTheme="majorHAnsi" w:cs="Times"/>
          <w:szCs w:val="24"/>
        </w:rPr>
        <w:t>lines</w:t>
      </w:r>
      <w:r>
        <w:rPr>
          <w:rFonts w:asciiTheme="majorHAnsi" w:hAnsiTheme="majorHAnsi" w:cs="Times"/>
          <w:szCs w:val="24"/>
        </w:rPr>
        <w:t xml:space="preserve">, whilst the </w:t>
      </w:r>
      <w:r w:rsidRPr="00124307">
        <w:rPr>
          <w:rFonts w:asciiTheme="majorHAnsi" w:hAnsiTheme="majorHAnsi" w:cs="Times"/>
          <w:szCs w:val="24"/>
        </w:rPr>
        <w:t xml:space="preserve">characterization will include NMR spectroscopy (including DOSY), mass spectrometry and size exclusion chromatography. </w:t>
      </w:r>
      <w:r>
        <w:rPr>
          <w:rFonts w:asciiTheme="majorHAnsi" w:hAnsiTheme="majorHAnsi" w:cs="Times"/>
          <w:szCs w:val="24"/>
        </w:rPr>
        <w:t xml:space="preserve">The compatibilized polymer blends will be </w:t>
      </w:r>
      <w:proofErr w:type="spellStart"/>
      <w:r>
        <w:rPr>
          <w:rFonts w:asciiTheme="majorHAnsi" w:hAnsiTheme="majorHAnsi" w:cs="Times"/>
          <w:szCs w:val="24"/>
        </w:rPr>
        <w:t>analyzed</w:t>
      </w:r>
      <w:proofErr w:type="spellEnd"/>
      <w:r>
        <w:rPr>
          <w:rFonts w:asciiTheme="majorHAnsi" w:hAnsiTheme="majorHAnsi" w:cs="Times"/>
          <w:szCs w:val="24"/>
        </w:rPr>
        <w:t xml:space="preserve"> using a range of techniques, including</w:t>
      </w:r>
      <w:r w:rsidRPr="00124307">
        <w:rPr>
          <w:rFonts w:asciiTheme="majorHAnsi" w:hAnsiTheme="majorHAnsi" w:cs="Times"/>
          <w:szCs w:val="24"/>
        </w:rPr>
        <w:t xml:space="preserve"> tensile testing and microscopy (SEM, TEM) to determine phase separation.</w:t>
      </w:r>
    </w:p>
    <w:sectPr w:rsidR="001F1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53C23"/>
    <w:multiLevelType w:val="hybridMultilevel"/>
    <w:tmpl w:val="DB92E98A"/>
    <w:lvl w:ilvl="0" w:tplc="D5FEF2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E4"/>
    <w:rsid w:val="000D1F3F"/>
    <w:rsid w:val="001209E9"/>
    <w:rsid w:val="0013401D"/>
    <w:rsid w:val="001F1CE4"/>
    <w:rsid w:val="001F4A15"/>
    <w:rsid w:val="003C5843"/>
    <w:rsid w:val="00466A68"/>
    <w:rsid w:val="004C4315"/>
    <w:rsid w:val="00552FF1"/>
    <w:rsid w:val="005C55B8"/>
    <w:rsid w:val="005E542A"/>
    <w:rsid w:val="0062552E"/>
    <w:rsid w:val="006412B4"/>
    <w:rsid w:val="00880952"/>
    <w:rsid w:val="00B4565E"/>
    <w:rsid w:val="00B960CE"/>
    <w:rsid w:val="00BA5931"/>
    <w:rsid w:val="00DE53F4"/>
    <w:rsid w:val="00E2311E"/>
    <w:rsid w:val="00F13885"/>
    <w:rsid w:val="00F20983"/>
    <w:rsid w:val="00F50F05"/>
    <w:rsid w:val="00F55141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4977D4-743F-448C-98C5-52CF33B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Garden</dc:creator>
  <cp:keywords/>
  <dc:description/>
  <cp:lastModifiedBy>Jennifer Garden</cp:lastModifiedBy>
  <cp:revision>13</cp:revision>
  <dcterms:created xsi:type="dcterms:W3CDTF">2022-10-21T09:53:00Z</dcterms:created>
  <dcterms:modified xsi:type="dcterms:W3CDTF">2022-10-28T10:14:00Z</dcterms:modified>
</cp:coreProperties>
</file>