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55E9" w14:textId="69A75C57" w:rsidR="00432E43" w:rsidRPr="003C2597" w:rsidRDefault="00EA2012" w:rsidP="003C2597">
      <w:pPr>
        <w:jc w:val="center"/>
        <w:rPr>
          <w:rFonts w:asciiTheme="majorHAnsi" w:hAnsiTheme="majorHAnsi" w:cs="Times"/>
          <w:b/>
          <w:bCs/>
          <w:szCs w:val="24"/>
        </w:rPr>
      </w:pPr>
      <w:r w:rsidRPr="003C2597">
        <w:rPr>
          <w:rFonts w:asciiTheme="majorHAnsi" w:hAnsiTheme="majorHAnsi" w:cs="Times"/>
          <w:b/>
          <w:bCs/>
          <w:szCs w:val="24"/>
        </w:rPr>
        <w:t>Bioengineering</w:t>
      </w:r>
      <w:r w:rsidR="00D63380" w:rsidRPr="003C2597">
        <w:rPr>
          <w:rFonts w:asciiTheme="majorHAnsi" w:hAnsiTheme="majorHAnsi" w:cs="Times"/>
          <w:b/>
          <w:bCs/>
          <w:szCs w:val="24"/>
        </w:rPr>
        <w:t xml:space="preserve"> </w:t>
      </w:r>
      <w:r w:rsidR="00270FE4" w:rsidRPr="003C2597">
        <w:rPr>
          <w:rFonts w:asciiTheme="majorHAnsi" w:hAnsiTheme="majorHAnsi" w:cs="Times"/>
          <w:b/>
          <w:bCs/>
          <w:szCs w:val="24"/>
        </w:rPr>
        <w:t>S</w:t>
      </w:r>
      <w:r w:rsidR="00D63380" w:rsidRPr="003C2597">
        <w:rPr>
          <w:rFonts w:asciiTheme="majorHAnsi" w:hAnsiTheme="majorHAnsi" w:cs="Times"/>
          <w:b/>
          <w:bCs/>
          <w:szCs w:val="24"/>
        </w:rPr>
        <w:t xml:space="preserve">ustainable </w:t>
      </w:r>
      <w:r w:rsidR="00270FE4" w:rsidRPr="003C2597">
        <w:rPr>
          <w:rFonts w:asciiTheme="majorHAnsi" w:hAnsiTheme="majorHAnsi" w:cs="Times"/>
          <w:b/>
          <w:bCs/>
          <w:szCs w:val="24"/>
        </w:rPr>
        <w:t>M</w:t>
      </w:r>
      <w:r w:rsidR="00D63380" w:rsidRPr="003C2597">
        <w:rPr>
          <w:rFonts w:asciiTheme="majorHAnsi" w:hAnsiTheme="majorHAnsi" w:cs="Times"/>
          <w:b/>
          <w:bCs/>
          <w:szCs w:val="24"/>
        </w:rPr>
        <w:t>icrogel</w:t>
      </w:r>
      <w:r w:rsidR="00164E52" w:rsidRPr="003C2597">
        <w:rPr>
          <w:rFonts w:asciiTheme="majorHAnsi" w:hAnsiTheme="majorHAnsi" w:cs="Times"/>
          <w:b/>
          <w:bCs/>
          <w:szCs w:val="24"/>
        </w:rPr>
        <w:t xml:space="preserve"> </w:t>
      </w:r>
      <w:r w:rsidR="00270FE4" w:rsidRPr="003C2597">
        <w:rPr>
          <w:rFonts w:asciiTheme="majorHAnsi" w:hAnsiTheme="majorHAnsi" w:cs="Times"/>
          <w:b/>
          <w:bCs/>
          <w:szCs w:val="24"/>
        </w:rPr>
        <w:t>P</w:t>
      </w:r>
      <w:r w:rsidR="00392CD4" w:rsidRPr="003C2597">
        <w:rPr>
          <w:rFonts w:asciiTheme="majorHAnsi" w:hAnsiTheme="majorHAnsi" w:cs="Times"/>
          <w:b/>
          <w:bCs/>
          <w:szCs w:val="24"/>
        </w:rPr>
        <w:t>articles</w:t>
      </w:r>
      <w:r w:rsidR="0029315C" w:rsidRPr="003C2597">
        <w:rPr>
          <w:rFonts w:asciiTheme="majorHAnsi" w:hAnsiTheme="majorHAnsi" w:cs="Times"/>
          <w:b/>
          <w:bCs/>
          <w:szCs w:val="24"/>
        </w:rPr>
        <w:t xml:space="preserve"> and </w:t>
      </w:r>
      <w:r w:rsidR="00270FE4" w:rsidRPr="003C2597">
        <w:rPr>
          <w:rFonts w:asciiTheme="majorHAnsi" w:hAnsiTheme="majorHAnsi" w:cs="Times"/>
          <w:b/>
          <w:bCs/>
          <w:szCs w:val="24"/>
        </w:rPr>
        <w:t>M</w:t>
      </w:r>
      <w:r w:rsidR="0029315C" w:rsidRPr="003C2597">
        <w:rPr>
          <w:rFonts w:asciiTheme="majorHAnsi" w:hAnsiTheme="majorHAnsi" w:cs="Times"/>
          <w:b/>
          <w:bCs/>
          <w:szCs w:val="24"/>
        </w:rPr>
        <w:t xml:space="preserve">ultiscale </w:t>
      </w:r>
      <w:r w:rsidR="00270FE4" w:rsidRPr="003C2597">
        <w:rPr>
          <w:rFonts w:asciiTheme="majorHAnsi" w:hAnsiTheme="majorHAnsi" w:cs="Times"/>
          <w:b/>
          <w:bCs/>
          <w:szCs w:val="24"/>
        </w:rPr>
        <w:t>C</w:t>
      </w:r>
      <w:r w:rsidR="0029315C" w:rsidRPr="003C2597">
        <w:rPr>
          <w:rFonts w:asciiTheme="majorHAnsi" w:hAnsiTheme="majorHAnsi" w:cs="Times"/>
          <w:b/>
          <w:bCs/>
          <w:szCs w:val="24"/>
        </w:rPr>
        <w:t xml:space="preserve">haracterization of </w:t>
      </w:r>
      <w:r w:rsidR="00270FE4" w:rsidRPr="003C2597">
        <w:rPr>
          <w:rFonts w:asciiTheme="majorHAnsi" w:hAnsiTheme="majorHAnsi" w:cs="Times"/>
          <w:b/>
          <w:bCs/>
          <w:szCs w:val="24"/>
        </w:rPr>
        <w:t>M</w:t>
      </w:r>
      <w:r w:rsidR="0029315C" w:rsidRPr="003C2597">
        <w:rPr>
          <w:rFonts w:asciiTheme="majorHAnsi" w:hAnsiTheme="majorHAnsi" w:cs="Times"/>
          <w:b/>
          <w:bCs/>
          <w:szCs w:val="24"/>
        </w:rPr>
        <w:t xml:space="preserve">aterial </w:t>
      </w:r>
      <w:r w:rsidR="00270FE4" w:rsidRPr="003C2597">
        <w:rPr>
          <w:rFonts w:asciiTheme="majorHAnsi" w:hAnsiTheme="majorHAnsi" w:cs="Times"/>
          <w:b/>
          <w:bCs/>
          <w:szCs w:val="24"/>
        </w:rPr>
        <w:t>P</w:t>
      </w:r>
      <w:r w:rsidR="0029315C" w:rsidRPr="003C2597">
        <w:rPr>
          <w:rFonts w:asciiTheme="majorHAnsi" w:hAnsiTheme="majorHAnsi" w:cs="Times"/>
          <w:b/>
          <w:bCs/>
          <w:szCs w:val="24"/>
        </w:rPr>
        <w:t>roperties</w:t>
      </w:r>
    </w:p>
    <w:p w14:paraId="548E7369" w14:textId="77EE5C02" w:rsidR="003C2597" w:rsidRDefault="003C2597">
      <w:pPr>
        <w:jc w:val="both"/>
        <w:rPr>
          <w:rFonts w:asciiTheme="majorHAnsi" w:hAnsiTheme="majorHAnsi" w:cs="Times"/>
          <w:szCs w:val="24"/>
        </w:rPr>
      </w:pPr>
    </w:p>
    <w:p w14:paraId="0E4CA2E7" w14:textId="7E9BCB76" w:rsidR="003C2597" w:rsidRPr="003C2597" w:rsidRDefault="003C2597">
      <w:pPr>
        <w:jc w:val="both"/>
        <w:rPr>
          <w:rFonts w:asciiTheme="majorHAnsi" w:hAnsiTheme="majorHAnsi" w:cs="Times"/>
          <w:szCs w:val="24"/>
        </w:rPr>
      </w:pPr>
      <w:r w:rsidRPr="00843A1A">
        <w:rPr>
          <w:rFonts w:asciiTheme="majorHAnsi" w:hAnsiTheme="majorHAnsi" w:cs="Times"/>
          <w:szCs w:val="24"/>
        </w:rPr>
        <w:t>Prof. Anwesha Sarkar</w:t>
      </w:r>
      <w:r w:rsidRPr="00843A1A">
        <w:rPr>
          <w:rFonts w:asciiTheme="majorHAnsi" w:hAnsiTheme="majorHAnsi" w:cs="Times"/>
          <w:szCs w:val="24"/>
          <w:vertAlign w:val="superscript"/>
        </w:rPr>
        <w:t>1</w:t>
      </w:r>
      <w:r w:rsidRPr="00843A1A">
        <w:rPr>
          <w:rFonts w:asciiTheme="majorHAnsi" w:hAnsiTheme="majorHAnsi" w:cs="Times"/>
          <w:szCs w:val="24"/>
        </w:rPr>
        <w:t>, Prof. Caroline Orfila</w:t>
      </w:r>
      <w:r w:rsidRPr="00843A1A">
        <w:rPr>
          <w:rFonts w:asciiTheme="majorHAnsi" w:hAnsiTheme="majorHAnsi" w:cs="Times"/>
          <w:szCs w:val="24"/>
          <w:vertAlign w:val="superscript"/>
        </w:rPr>
        <w:t>1</w:t>
      </w:r>
      <w:r w:rsidRPr="00843A1A">
        <w:rPr>
          <w:rFonts w:asciiTheme="majorHAnsi" w:hAnsiTheme="majorHAnsi" w:cs="Times"/>
          <w:szCs w:val="24"/>
        </w:rPr>
        <w:t>, Dr. Arwen Tyler</w:t>
      </w:r>
      <w:r w:rsidRPr="00843A1A">
        <w:rPr>
          <w:rFonts w:asciiTheme="majorHAnsi" w:hAnsiTheme="majorHAnsi" w:cs="Times"/>
          <w:szCs w:val="24"/>
          <w:vertAlign w:val="superscript"/>
        </w:rPr>
        <w:t>1</w:t>
      </w:r>
      <w:r w:rsidRPr="00843A1A">
        <w:rPr>
          <w:rFonts w:asciiTheme="majorHAnsi" w:hAnsiTheme="majorHAnsi" w:cs="Times"/>
          <w:szCs w:val="24"/>
        </w:rPr>
        <w:t xml:space="preserve">, </w:t>
      </w:r>
      <w:proofErr w:type="spellStart"/>
      <w:r w:rsidRPr="00843A1A">
        <w:rPr>
          <w:rFonts w:asciiTheme="majorHAnsi" w:hAnsiTheme="majorHAnsi" w:cs="Times"/>
          <w:szCs w:val="24"/>
        </w:rPr>
        <w:t>Buddhapriya</w:t>
      </w:r>
      <w:proofErr w:type="spellEnd"/>
      <w:r w:rsidRPr="00843A1A">
        <w:rPr>
          <w:rFonts w:asciiTheme="majorHAnsi" w:hAnsiTheme="majorHAnsi" w:cs="Times"/>
          <w:szCs w:val="24"/>
        </w:rPr>
        <w:t xml:space="preserve"> Chakrabarti</w:t>
      </w:r>
      <w:r w:rsidRPr="00843A1A">
        <w:rPr>
          <w:rFonts w:asciiTheme="majorHAnsi" w:hAnsiTheme="majorHAnsi" w:cs="Times"/>
          <w:szCs w:val="24"/>
          <w:vertAlign w:val="superscript"/>
        </w:rPr>
        <w:t>2</w:t>
      </w:r>
      <w:r>
        <w:rPr>
          <w:rFonts w:asciiTheme="majorHAnsi" w:hAnsiTheme="majorHAnsi" w:cs="Times"/>
          <w:szCs w:val="24"/>
        </w:rPr>
        <w:t xml:space="preserve"> with </w:t>
      </w:r>
      <w:proofErr w:type="spellStart"/>
      <w:r>
        <w:rPr>
          <w:rFonts w:asciiTheme="majorHAnsi" w:hAnsiTheme="majorHAnsi" w:cs="Times"/>
          <w:szCs w:val="24"/>
        </w:rPr>
        <w:t>Oatly</w:t>
      </w:r>
      <w:proofErr w:type="spellEnd"/>
      <w:r>
        <w:rPr>
          <w:rFonts w:asciiTheme="majorHAnsi" w:hAnsiTheme="majorHAnsi" w:cs="Times"/>
          <w:szCs w:val="24"/>
        </w:rPr>
        <w:t>, UK</w:t>
      </w:r>
    </w:p>
    <w:p w14:paraId="36DA535E" w14:textId="77777777" w:rsidR="003C2597" w:rsidRPr="00843A1A" w:rsidRDefault="003C2597" w:rsidP="003C2597">
      <w:pPr>
        <w:pStyle w:val="ListParagraph"/>
        <w:numPr>
          <w:ilvl w:val="0"/>
          <w:numId w:val="9"/>
        </w:numPr>
        <w:rPr>
          <w:rFonts w:asciiTheme="majorHAnsi" w:hAnsiTheme="majorHAnsi" w:cs="Times"/>
          <w:sz w:val="24"/>
          <w:szCs w:val="24"/>
        </w:rPr>
      </w:pPr>
      <w:r w:rsidRPr="00843A1A">
        <w:rPr>
          <w:rFonts w:asciiTheme="majorHAnsi" w:hAnsiTheme="majorHAnsi" w:cs="Times"/>
          <w:sz w:val="24"/>
          <w:szCs w:val="24"/>
        </w:rPr>
        <w:t>University of Leeds, School of Food Science and Nutrition</w:t>
      </w:r>
    </w:p>
    <w:p w14:paraId="70BD0B4C" w14:textId="77777777" w:rsidR="003C2597" w:rsidRPr="00843A1A" w:rsidRDefault="003C2597" w:rsidP="003C2597">
      <w:pPr>
        <w:pStyle w:val="ListParagraph"/>
        <w:numPr>
          <w:ilvl w:val="0"/>
          <w:numId w:val="9"/>
        </w:numPr>
        <w:rPr>
          <w:rFonts w:asciiTheme="majorHAnsi" w:hAnsiTheme="majorHAnsi" w:cs="Times"/>
          <w:sz w:val="24"/>
          <w:szCs w:val="24"/>
        </w:rPr>
      </w:pPr>
      <w:r w:rsidRPr="00843A1A">
        <w:rPr>
          <w:rFonts w:asciiTheme="majorHAnsi" w:hAnsiTheme="majorHAnsi" w:cs="Times"/>
          <w:sz w:val="24"/>
          <w:szCs w:val="24"/>
        </w:rPr>
        <w:t>University of Sheffield, Department of Physics and Astronomy</w:t>
      </w:r>
    </w:p>
    <w:p w14:paraId="1E258BB1" w14:textId="77777777" w:rsidR="00F37521" w:rsidRPr="007A77BC" w:rsidRDefault="00F37521">
      <w:pPr>
        <w:jc w:val="both"/>
        <w:rPr>
          <w:rFonts w:asciiTheme="majorHAnsi" w:hAnsiTheme="majorHAnsi" w:cs="Times"/>
          <w:b/>
          <w:szCs w:val="24"/>
        </w:rPr>
      </w:pPr>
    </w:p>
    <w:p w14:paraId="6C30BB31" w14:textId="6E378640" w:rsidR="00164E52" w:rsidRDefault="00164E52" w:rsidP="007C49E3">
      <w:pPr>
        <w:jc w:val="both"/>
        <w:rPr>
          <w:rFonts w:asciiTheme="majorHAnsi" w:hAnsiTheme="majorHAnsi" w:cs="Times"/>
          <w:b/>
          <w:szCs w:val="24"/>
        </w:rPr>
      </w:pPr>
    </w:p>
    <w:p w14:paraId="7A5742F8" w14:textId="1396072E" w:rsidR="00AD6700" w:rsidRPr="007C0C4F" w:rsidRDefault="004A5832" w:rsidP="00F10322">
      <w:pPr>
        <w:jc w:val="both"/>
        <w:rPr>
          <w:rFonts w:asciiTheme="majorHAnsi" w:hAnsiTheme="majorHAnsi" w:cs="Times"/>
          <w:color w:val="000000" w:themeColor="text1"/>
          <w:szCs w:val="24"/>
        </w:rPr>
      </w:pPr>
      <w:r w:rsidRPr="007C0C4F">
        <w:rPr>
          <w:rFonts w:asciiTheme="majorHAnsi" w:hAnsiTheme="majorHAnsi" w:cs="Times"/>
          <w:color w:val="000000" w:themeColor="text1"/>
          <w:szCs w:val="24"/>
        </w:rPr>
        <w:t xml:space="preserve">Microgel particles are </w:t>
      </w:r>
      <w:r w:rsidR="003554E1" w:rsidRPr="007C0C4F">
        <w:rPr>
          <w:rFonts w:asciiTheme="majorHAnsi" w:hAnsiTheme="majorHAnsi" w:cs="Times"/>
          <w:color w:val="000000" w:themeColor="text1"/>
          <w:szCs w:val="24"/>
        </w:rPr>
        <w:t>deformable</w:t>
      </w:r>
      <w:r w:rsidRPr="007C0C4F">
        <w:rPr>
          <w:rFonts w:asciiTheme="majorHAnsi" w:hAnsiTheme="majorHAnsi" w:cs="Times"/>
          <w:color w:val="000000" w:themeColor="text1"/>
          <w:szCs w:val="24"/>
        </w:rPr>
        <w:t xml:space="preserve"> </w:t>
      </w:r>
      <w:r w:rsidR="003554E1" w:rsidRPr="007C0C4F">
        <w:rPr>
          <w:rFonts w:asciiTheme="majorHAnsi" w:hAnsiTheme="majorHAnsi" w:cs="Times"/>
          <w:color w:val="000000" w:themeColor="text1"/>
          <w:szCs w:val="24"/>
        </w:rPr>
        <w:t xml:space="preserve">functional soft </w:t>
      </w:r>
      <w:r w:rsidRPr="007C0C4F">
        <w:rPr>
          <w:rFonts w:asciiTheme="majorHAnsi" w:hAnsiTheme="majorHAnsi" w:cs="Times"/>
          <w:color w:val="000000" w:themeColor="text1"/>
          <w:szCs w:val="24"/>
        </w:rPr>
        <w:t xml:space="preserve">materials </w:t>
      </w:r>
      <w:r w:rsidR="003554E1" w:rsidRPr="007C0C4F">
        <w:rPr>
          <w:rFonts w:asciiTheme="majorHAnsi" w:hAnsiTheme="majorHAnsi"/>
          <w:color w:val="000000" w:themeColor="text1"/>
          <w:szCs w:val="24"/>
          <w:shd w:val="clear" w:color="auto" w:fill="FFFFFF"/>
        </w:rPr>
        <w:t xml:space="preserve">made by crosslinking polymers in a solvent with sizes </w:t>
      </w:r>
      <w:r w:rsidR="00F10322" w:rsidRPr="007C0C4F">
        <w:rPr>
          <w:rFonts w:asciiTheme="majorHAnsi" w:hAnsiTheme="majorHAnsi"/>
          <w:color w:val="000000" w:themeColor="text1"/>
          <w:szCs w:val="24"/>
          <w:shd w:val="clear" w:color="auto" w:fill="FFFFFF"/>
        </w:rPr>
        <w:t xml:space="preserve">of these particles </w:t>
      </w:r>
      <w:r w:rsidR="003554E1" w:rsidRPr="007C0C4F">
        <w:rPr>
          <w:rFonts w:asciiTheme="majorHAnsi" w:hAnsiTheme="majorHAnsi"/>
          <w:color w:val="000000" w:themeColor="text1"/>
          <w:szCs w:val="24"/>
          <w:shd w:val="clear" w:color="auto" w:fill="FFFFFF"/>
        </w:rPr>
        <w:t>ranging from hundreds of nanometers to several micrometers</w:t>
      </w:r>
      <w:r w:rsidR="003554E1" w:rsidRPr="007C0C4F">
        <w:rPr>
          <w:rFonts w:asciiTheme="majorHAnsi" w:hAnsiTheme="majorHAnsi" w:cs="Times"/>
          <w:color w:val="000000" w:themeColor="text1"/>
          <w:szCs w:val="24"/>
        </w:rPr>
        <w:t xml:space="preserve">. </w:t>
      </w:r>
      <w:r w:rsidR="003D0059" w:rsidRPr="007C0C4F">
        <w:rPr>
          <w:rFonts w:asciiTheme="majorHAnsi" w:hAnsiTheme="majorHAnsi" w:cs="Times"/>
          <w:color w:val="000000" w:themeColor="text1"/>
          <w:szCs w:val="24"/>
        </w:rPr>
        <w:t>Microgels</w:t>
      </w:r>
      <w:r w:rsidR="003554E1" w:rsidRPr="007C0C4F">
        <w:rPr>
          <w:rFonts w:asciiTheme="majorHAnsi" w:hAnsiTheme="majorHAnsi" w:cs="Times"/>
          <w:color w:val="000000" w:themeColor="text1"/>
          <w:szCs w:val="24"/>
        </w:rPr>
        <w:t xml:space="preserve"> have a</w:t>
      </w:r>
      <w:r w:rsidRPr="007C0C4F">
        <w:rPr>
          <w:rFonts w:asciiTheme="majorHAnsi" w:hAnsiTheme="majorHAnsi" w:cs="Times"/>
          <w:color w:val="000000" w:themeColor="text1"/>
          <w:szCs w:val="24"/>
        </w:rPr>
        <w:t xml:space="preserve"> wide range of industrial applications, such as </w:t>
      </w:r>
      <w:r w:rsidR="003554E1" w:rsidRPr="007C0C4F">
        <w:rPr>
          <w:rFonts w:asciiTheme="majorHAnsi" w:hAnsiTheme="majorHAnsi" w:cs="Times"/>
          <w:color w:val="000000" w:themeColor="text1"/>
          <w:szCs w:val="24"/>
        </w:rPr>
        <w:t xml:space="preserve">emulsion and foam stabilization, drug delivery, </w:t>
      </w:r>
      <w:r w:rsidR="003D0059" w:rsidRPr="007C0C4F">
        <w:rPr>
          <w:rFonts w:asciiTheme="majorHAnsi" w:hAnsiTheme="majorHAnsi" w:cs="Times"/>
          <w:color w:val="000000" w:themeColor="text1"/>
          <w:szCs w:val="24"/>
        </w:rPr>
        <w:t>bio</w:t>
      </w:r>
      <w:r w:rsidR="003554E1" w:rsidRPr="007C0C4F">
        <w:rPr>
          <w:rFonts w:asciiTheme="majorHAnsi" w:hAnsiTheme="majorHAnsi" w:cs="Times"/>
          <w:color w:val="000000" w:themeColor="text1"/>
          <w:szCs w:val="24"/>
        </w:rPr>
        <w:t>sensing</w:t>
      </w:r>
      <w:r w:rsidR="003D0059" w:rsidRPr="007C0C4F">
        <w:rPr>
          <w:rFonts w:asciiTheme="majorHAnsi" w:hAnsiTheme="majorHAnsi" w:cs="Times"/>
          <w:color w:val="000000" w:themeColor="text1"/>
          <w:szCs w:val="24"/>
        </w:rPr>
        <w:t xml:space="preserve"> </w:t>
      </w:r>
      <w:r w:rsidR="003554E1" w:rsidRPr="007C0C4F">
        <w:rPr>
          <w:rFonts w:asciiTheme="majorHAnsi" w:hAnsiTheme="majorHAnsi" w:cs="Times"/>
          <w:color w:val="000000" w:themeColor="text1"/>
          <w:szCs w:val="24"/>
        </w:rPr>
        <w:t xml:space="preserve">and </w:t>
      </w:r>
      <w:r w:rsidR="00D57587" w:rsidRPr="007C0C4F">
        <w:rPr>
          <w:rFonts w:asciiTheme="majorHAnsi" w:hAnsiTheme="majorHAnsi" w:cs="Times"/>
          <w:color w:val="000000" w:themeColor="text1"/>
          <w:szCs w:val="24"/>
        </w:rPr>
        <w:t xml:space="preserve">they also </w:t>
      </w:r>
      <w:r w:rsidR="003554E1" w:rsidRPr="007C0C4F">
        <w:rPr>
          <w:rFonts w:asciiTheme="majorHAnsi" w:hAnsiTheme="majorHAnsi" w:cs="Times"/>
          <w:color w:val="000000" w:themeColor="text1"/>
          <w:szCs w:val="24"/>
        </w:rPr>
        <w:t xml:space="preserve">serve as lubricants, </w:t>
      </w:r>
      <w:r w:rsidR="003D0059" w:rsidRPr="007C0C4F">
        <w:rPr>
          <w:rFonts w:asciiTheme="majorHAnsi" w:hAnsiTheme="majorHAnsi" w:cs="Times"/>
          <w:color w:val="000000" w:themeColor="text1"/>
          <w:szCs w:val="24"/>
        </w:rPr>
        <w:t xml:space="preserve">switchable materials, diagnostics, </w:t>
      </w:r>
      <w:r w:rsidR="003554E1" w:rsidRPr="007C0C4F">
        <w:rPr>
          <w:rFonts w:asciiTheme="majorHAnsi" w:hAnsiTheme="majorHAnsi" w:cs="Times"/>
          <w:color w:val="000000" w:themeColor="text1"/>
          <w:szCs w:val="24"/>
        </w:rPr>
        <w:t>viscosity modifiers</w:t>
      </w:r>
      <w:r w:rsidR="00D57587" w:rsidRPr="007C0C4F">
        <w:rPr>
          <w:rFonts w:asciiTheme="majorHAnsi" w:hAnsiTheme="majorHAnsi" w:cs="Times"/>
          <w:color w:val="000000" w:themeColor="text1"/>
          <w:szCs w:val="24"/>
        </w:rPr>
        <w:t xml:space="preserve">, </w:t>
      </w:r>
      <w:r w:rsidRPr="007C0C4F">
        <w:rPr>
          <w:rFonts w:asciiTheme="majorHAnsi" w:hAnsiTheme="majorHAnsi" w:cs="Times"/>
          <w:color w:val="000000" w:themeColor="text1"/>
          <w:szCs w:val="24"/>
        </w:rPr>
        <w:t>cell substrates</w:t>
      </w:r>
      <w:r w:rsidR="00D57587" w:rsidRPr="007C0C4F">
        <w:rPr>
          <w:rFonts w:asciiTheme="majorHAnsi" w:hAnsiTheme="majorHAnsi" w:cs="Times"/>
          <w:color w:val="000000" w:themeColor="text1"/>
          <w:szCs w:val="24"/>
        </w:rPr>
        <w:t xml:space="preserve"> </w:t>
      </w:r>
      <w:r w:rsidR="00D57587" w:rsidRPr="007C0C4F">
        <w:rPr>
          <w:rFonts w:asciiTheme="majorHAnsi" w:hAnsiTheme="majorHAnsi" w:cs="Times"/>
          <w:i/>
          <w:iCs/>
          <w:color w:val="000000" w:themeColor="text1"/>
          <w:szCs w:val="24"/>
        </w:rPr>
        <w:t>etc</w:t>
      </w:r>
      <w:r w:rsidRPr="007C0C4F">
        <w:rPr>
          <w:rFonts w:asciiTheme="majorHAnsi" w:hAnsiTheme="majorHAnsi" w:cs="Times"/>
          <w:i/>
          <w:iCs/>
          <w:color w:val="000000" w:themeColor="text1"/>
          <w:szCs w:val="24"/>
        </w:rPr>
        <w:t>.</w:t>
      </w:r>
      <w:r w:rsidRPr="007C0C4F">
        <w:rPr>
          <w:rFonts w:asciiTheme="majorHAnsi" w:hAnsiTheme="majorHAnsi" w:cs="Times"/>
          <w:color w:val="000000" w:themeColor="text1"/>
          <w:szCs w:val="24"/>
        </w:rPr>
        <w:t xml:space="preserve"> </w:t>
      </w:r>
      <w:r w:rsidR="00F10322" w:rsidRPr="007C0C4F">
        <w:rPr>
          <w:rFonts w:asciiTheme="majorHAnsi" w:hAnsiTheme="majorHAnsi" w:cs="Times"/>
          <w:color w:val="000000" w:themeColor="text1"/>
          <w:szCs w:val="24"/>
        </w:rPr>
        <w:t>Although advances in synthe</w:t>
      </w:r>
      <w:r w:rsidR="003D0059" w:rsidRPr="007C0C4F">
        <w:rPr>
          <w:rFonts w:asciiTheme="majorHAnsi" w:hAnsiTheme="majorHAnsi" w:cs="Times"/>
          <w:color w:val="000000" w:themeColor="text1"/>
          <w:szCs w:val="24"/>
        </w:rPr>
        <w:t>sis</w:t>
      </w:r>
      <w:r w:rsidR="00F10322" w:rsidRPr="007C0C4F">
        <w:rPr>
          <w:rFonts w:asciiTheme="majorHAnsi" w:hAnsiTheme="majorHAnsi" w:cs="Times"/>
          <w:color w:val="000000" w:themeColor="text1"/>
          <w:szCs w:val="24"/>
        </w:rPr>
        <w:t xml:space="preserve">, experimental and simulation methodologies have clarified design principles and put </w:t>
      </w:r>
      <w:r w:rsidR="003D0059" w:rsidRPr="007C0C4F">
        <w:rPr>
          <w:rFonts w:asciiTheme="majorHAnsi" w:hAnsiTheme="majorHAnsi" w:cs="Times"/>
          <w:color w:val="000000" w:themeColor="text1"/>
          <w:szCs w:val="24"/>
        </w:rPr>
        <w:t>microgels</w:t>
      </w:r>
      <w:r w:rsidR="00F10322" w:rsidRPr="007C0C4F">
        <w:rPr>
          <w:rFonts w:asciiTheme="majorHAnsi" w:hAnsiTheme="majorHAnsi" w:cs="Times"/>
          <w:color w:val="000000" w:themeColor="text1"/>
          <w:szCs w:val="24"/>
        </w:rPr>
        <w:t xml:space="preserve"> at the forefront of soft matter research, </w:t>
      </w:r>
      <w:r w:rsidRPr="007C0C4F">
        <w:rPr>
          <w:rFonts w:asciiTheme="majorHAnsi" w:hAnsiTheme="majorHAnsi" w:cs="Times"/>
          <w:color w:val="000000" w:themeColor="text1"/>
          <w:szCs w:val="24"/>
        </w:rPr>
        <w:t xml:space="preserve">little focus has been placed </w:t>
      </w:r>
      <w:r w:rsidR="003D0059" w:rsidRPr="007C0C4F">
        <w:rPr>
          <w:rFonts w:asciiTheme="majorHAnsi" w:hAnsiTheme="majorHAnsi" w:cs="Times"/>
          <w:color w:val="000000" w:themeColor="text1"/>
          <w:szCs w:val="24"/>
        </w:rPr>
        <w:t xml:space="preserve">in </w:t>
      </w:r>
      <w:r w:rsidR="00F10322" w:rsidRPr="007C0C4F">
        <w:rPr>
          <w:rFonts w:asciiTheme="majorHAnsi" w:hAnsiTheme="majorHAnsi" w:cs="Times"/>
          <w:color w:val="000000" w:themeColor="text1"/>
          <w:szCs w:val="24"/>
        </w:rPr>
        <w:t xml:space="preserve">designing </w:t>
      </w:r>
      <w:r w:rsidR="00F10322" w:rsidRPr="007C0C4F">
        <w:rPr>
          <w:rFonts w:asciiTheme="majorHAnsi" w:hAnsiTheme="majorHAnsi" w:cs="Times"/>
          <w:i/>
          <w:iCs/>
          <w:color w:val="000000" w:themeColor="text1"/>
          <w:szCs w:val="24"/>
        </w:rPr>
        <w:t>sustainable</w:t>
      </w:r>
      <w:r w:rsidR="00F10322" w:rsidRPr="007C0C4F">
        <w:rPr>
          <w:rFonts w:asciiTheme="majorHAnsi" w:hAnsiTheme="majorHAnsi" w:cs="Times"/>
          <w:color w:val="000000" w:themeColor="text1"/>
          <w:szCs w:val="24"/>
        </w:rPr>
        <w:t xml:space="preserve"> microgels</w:t>
      </w:r>
      <w:r w:rsidR="00D57587" w:rsidRPr="007C0C4F">
        <w:rPr>
          <w:rFonts w:asciiTheme="majorHAnsi" w:hAnsiTheme="majorHAnsi" w:cs="Times"/>
          <w:color w:val="000000" w:themeColor="text1"/>
          <w:szCs w:val="24"/>
        </w:rPr>
        <w:t xml:space="preserve"> using plant</w:t>
      </w:r>
      <w:r w:rsidR="00AD6700" w:rsidRPr="007C0C4F">
        <w:rPr>
          <w:rFonts w:asciiTheme="majorHAnsi" w:hAnsiTheme="majorHAnsi" w:cs="Times"/>
          <w:color w:val="000000" w:themeColor="text1"/>
          <w:szCs w:val="24"/>
        </w:rPr>
        <w:t>-</w:t>
      </w:r>
      <w:r w:rsidR="007C0C4F" w:rsidRPr="007C0C4F">
        <w:rPr>
          <w:rFonts w:asciiTheme="majorHAnsi" w:hAnsiTheme="majorHAnsi" w:cs="Times"/>
          <w:color w:val="000000" w:themeColor="text1"/>
          <w:szCs w:val="24"/>
        </w:rPr>
        <w:t>based</w:t>
      </w:r>
      <w:r w:rsidR="00AD6700" w:rsidRPr="007C0C4F">
        <w:rPr>
          <w:rFonts w:asciiTheme="majorHAnsi" w:hAnsiTheme="majorHAnsi" w:cs="Times"/>
          <w:color w:val="000000" w:themeColor="text1"/>
          <w:szCs w:val="24"/>
        </w:rPr>
        <w:t xml:space="preserve"> materials</w:t>
      </w:r>
      <w:r w:rsidRPr="007C0C4F">
        <w:rPr>
          <w:rFonts w:asciiTheme="majorHAnsi" w:hAnsiTheme="majorHAnsi" w:cs="Times"/>
          <w:color w:val="000000" w:themeColor="text1"/>
          <w:szCs w:val="24"/>
        </w:rPr>
        <w:t xml:space="preserve">. </w:t>
      </w:r>
      <w:r w:rsidR="007C0C4F">
        <w:rPr>
          <w:rFonts w:asciiTheme="majorHAnsi" w:hAnsiTheme="majorHAnsi" w:cs="Times"/>
          <w:color w:val="000000" w:themeColor="text1"/>
          <w:szCs w:val="24"/>
        </w:rPr>
        <w:t>D</w:t>
      </w:r>
      <w:r w:rsidR="00D57587" w:rsidRPr="007C0C4F">
        <w:rPr>
          <w:rFonts w:asciiTheme="majorHAnsi" w:hAnsiTheme="majorHAnsi" w:cs="Times"/>
          <w:color w:val="000000" w:themeColor="text1"/>
          <w:szCs w:val="24"/>
        </w:rPr>
        <w:t xml:space="preserve">esigning microgels with plant proteins is </w:t>
      </w:r>
      <w:r w:rsidR="00AD6700" w:rsidRPr="007C0C4F">
        <w:rPr>
          <w:rFonts w:asciiTheme="majorHAnsi" w:hAnsiTheme="majorHAnsi" w:cs="Times"/>
          <w:color w:val="000000" w:themeColor="text1"/>
          <w:szCs w:val="24"/>
        </w:rPr>
        <w:t>challenging</w:t>
      </w:r>
      <w:r w:rsidR="00E87E66" w:rsidRPr="007C0C4F">
        <w:rPr>
          <w:rFonts w:asciiTheme="majorHAnsi" w:hAnsiTheme="majorHAnsi" w:cs="Times"/>
          <w:color w:val="000000" w:themeColor="text1"/>
          <w:szCs w:val="24"/>
        </w:rPr>
        <w:t xml:space="preserve"> </w:t>
      </w:r>
      <w:r w:rsidR="00F10322" w:rsidRPr="007C0C4F">
        <w:rPr>
          <w:rFonts w:asciiTheme="majorHAnsi" w:hAnsiTheme="majorHAnsi" w:cs="Times"/>
          <w:color w:val="000000" w:themeColor="text1"/>
          <w:szCs w:val="24"/>
        </w:rPr>
        <w:t>because of their poor aqueous solubility arising from the complex quaternary structure, and their strong tendency for self-aggregation and association with other metabolites such as polyphenols in the natural state</w:t>
      </w:r>
      <w:r w:rsidR="003D0059" w:rsidRPr="007C0C4F">
        <w:rPr>
          <w:rFonts w:asciiTheme="majorHAnsi" w:hAnsiTheme="majorHAnsi" w:cs="Times"/>
          <w:color w:val="000000" w:themeColor="text1"/>
          <w:szCs w:val="24"/>
        </w:rPr>
        <w:t xml:space="preserve">. </w:t>
      </w:r>
    </w:p>
    <w:p w14:paraId="77EFEC16" w14:textId="2AA780EA" w:rsidR="001E1FB3" w:rsidRPr="001E1FB3" w:rsidRDefault="00B230FA" w:rsidP="001E1FB3">
      <w:pPr>
        <w:ind w:firstLine="360"/>
        <w:jc w:val="both"/>
        <w:rPr>
          <w:rFonts w:asciiTheme="majorHAnsi" w:hAnsiTheme="majorHAnsi" w:cs="Times"/>
          <w:color w:val="000000" w:themeColor="text1"/>
          <w:szCs w:val="24"/>
        </w:rPr>
      </w:pPr>
      <w:r>
        <w:rPr>
          <w:rFonts w:asciiTheme="majorHAnsi" w:hAnsiTheme="majorHAnsi" w:cs="Times"/>
          <w:color w:val="000000" w:themeColor="text1"/>
          <w:szCs w:val="24"/>
        </w:rPr>
        <w:t>I</w:t>
      </w:r>
      <w:r w:rsidR="003D0059" w:rsidRPr="007C0C4F">
        <w:rPr>
          <w:rFonts w:asciiTheme="majorHAnsi" w:hAnsiTheme="majorHAnsi" w:cs="Times"/>
          <w:color w:val="000000" w:themeColor="text1"/>
          <w:szCs w:val="24"/>
        </w:rPr>
        <w:t xml:space="preserve">n this </w:t>
      </w:r>
      <w:r w:rsidR="001E1FB3">
        <w:rPr>
          <w:rFonts w:asciiTheme="majorHAnsi" w:hAnsiTheme="majorHAnsi" w:cs="Times"/>
          <w:szCs w:val="24"/>
        </w:rPr>
        <w:t xml:space="preserve">interdisciplinary PhD project involving academics from Food Colloids, </w:t>
      </w:r>
      <w:r w:rsidR="001E1FB3">
        <w:rPr>
          <w:rFonts w:asciiTheme="majorHAnsi" w:hAnsiTheme="majorHAnsi" w:cs="Times"/>
          <w:szCs w:val="24"/>
        </w:rPr>
        <w:t>Nutrition, Biop</w:t>
      </w:r>
      <w:r w:rsidR="001E1FB3">
        <w:rPr>
          <w:rFonts w:asciiTheme="majorHAnsi" w:hAnsiTheme="majorHAnsi" w:cs="Times"/>
          <w:szCs w:val="24"/>
        </w:rPr>
        <w:t>hysics</w:t>
      </w:r>
      <w:r w:rsidR="001E1FB3">
        <w:rPr>
          <w:rFonts w:asciiTheme="majorHAnsi" w:hAnsiTheme="majorHAnsi" w:cs="Times"/>
          <w:szCs w:val="24"/>
        </w:rPr>
        <w:t xml:space="preserve">, Theoretical Physics </w:t>
      </w:r>
      <w:r w:rsidR="001E1FB3">
        <w:rPr>
          <w:rFonts w:asciiTheme="majorHAnsi" w:hAnsiTheme="majorHAnsi" w:cs="Times"/>
          <w:szCs w:val="24"/>
        </w:rPr>
        <w:t xml:space="preserve">and Collaborators from </w:t>
      </w:r>
      <w:proofErr w:type="spellStart"/>
      <w:r w:rsidR="001E1FB3">
        <w:rPr>
          <w:rFonts w:asciiTheme="majorHAnsi" w:hAnsiTheme="majorHAnsi" w:cs="Times"/>
          <w:szCs w:val="24"/>
        </w:rPr>
        <w:t>Oatly</w:t>
      </w:r>
      <w:proofErr w:type="spellEnd"/>
      <w:r w:rsidR="003D0059" w:rsidRPr="007C0C4F">
        <w:rPr>
          <w:rFonts w:asciiTheme="majorHAnsi" w:hAnsiTheme="majorHAnsi" w:cs="Times"/>
          <w:color w:val="000000" w:themeColor="text1"/>
          <w:szCs w:val="24"/>
        </w:rPr>
        <w:t xml:space="preserve">, we aim to </w:t>
      </w:r>
      <w:r w:rsidR="00D57587" w:rsidRPr="007C0C4F">
        <w:rPr>
          <w:rFonts w:asciiTheme="majorHAnsi" w:hAnsiTheme="majorHAnsi" w:cs="Times"/>
          <w:color w:val="000000" w:themeColor="text1"/>
          <w:szCs w:val="24"/>
        </w:rPr>
        <w:t xml:space="preserve">design new plant-based </w:t>
      </w:r>
      <w:r w:rsidR="0088528E">
        <w:rPr>
          <w:rFonts w:asciiTheme="majorHAnsi" w:hAnsiTheme="majorHAnsi" w:cs="Times"/>
          <w:color w:val="000000" w:themeColor="text1"/>
          <w:szCs w:val="24"/>
        </w:rPr>
        <w:t xml:space="preserve">sustainable </w:t>
      </w:r>
      <w:r w:rsidR="00D57587" w:rsidRPr="007C0C4F">
        <w:rPr>
          <w:rFonts w:asciiTheme="majorHAnsi" w:hAnsiTheme="majorHAnsi" w:cs="Times"/>
          <w:color w:val="000000" w:themeColor="text1"/>
          <w:szCs w:val="24"/>
        </w:rPr>
        <w:t xml:space="preserve">microgel and </w:t>
      </w:r>
      <w:r w:rsidR="003D0059" w:rsidRPr="007C0C4F">
        <w:rPr>
          <w:rFonts w:asciiTheme="majorHAnsi" w:hAnsiTheme="majorHAnsi" w:cs="Times"/>
          <w:color w:val="000000" w:themeColor="text1"/>
          <w:szCs w:val="24"/>
        </w:rPr>
        <w:t xml:space="preserve">create </w:t>
      </w:r>
      <w:r w:rsidR="00CD006F" w:rsidRPr="007C0C4F">
        <w:rPr>
          <w:rFonts w:asciiTheme="majorHAnsi" w:hAnsiTheme="majorHAnsi" w:cs="Times"/>
          <w:color w:val="000000" w:themeColor="text1"/>
          <w:szCs w:val="24"/>
        </w:rPr>
        <w:t xml:space="preserve">new </w:t>
      </w:r>
      <w:r w:rsidR="007C0C4F" w:rsidRPr="007C0C4F">
        <w:rPr>
          <w:rFonts w:asciiTheme="majorHAnsi" w:hAnsiTheme="majorHAnsi" w:cs="Times"/>
          <w:color w:val="000000" w:themeColor="text1"/>
          <w:szCs w:val="24"/>
        </w:rPr>
        <w:t>fundamental</w:t>
      </w:r>
      <w:r w:rsidR="003D0059" w:rsidRPr="007C0C4F">
        <w:rPr>
          <w:rFonts w:asciiTheme="majorHAnsi" w:hAnsiTheme="majorHAnsi" w:cs="Times"/>
          <w:color w:val="000000" w:themeColor="text1"/>
          <w:szCs w:val="24"/>
        </w:rPr>
        <w:t xml:space="preserve"> understanding of the relationship between </w:t>
      </w:r>
      <w:r w:rsidR="00D57587" w:rsidRPr="007C0C4F">
        <w:rPr>
          <w:rFonts w:asciiTheme="majorHAnsi" w:hAnsiTheme="majorHAnsi" w:cs="Times"/>
          <w:color w:val="000000" w:themeColor="text1"/>
          <w:szCs w:val="24"/>
        </w:rPr>
        <w:t xml:space="preserve">structural features and mechanical properties relevant to industrial processing as well as oral processing in </w:t>
      </w:r>
      <w:r w:rsidR="0088528E">
        <w:rPr>
          <w:rFonts w:asciiTheme="majorHAnsi" w:hAnsiTheme="majorHAnsi" w:cs="Times"/>
          <w:color w:val="000000" w:themeColor="text1"/>
          <w:szCs w:val="24"/>
        </w:rPr>
        <w:t xml:space="preserve">the </w:t>
      </w:r>
      <w:r w:rsidR="00CD006F" w:rsidRPr="007C0C4F">
        <w:rPr>
          <w:rFonts w:asciiTheme="majorHAnsi" w:hAnsiTheme="majorHAnsi" w:cs="Times"/>
          <w:color w:val="000000" w:themeColor="text1"/>
          <w:szCs w:val="24"/>
        </w:rPr>
        <w:t>mouth</w:t>
      </w:r>
      <w:r w:rsidR="003D0059" w:rsidRPr="007C0C4F">
        <w:rPr>
          <w:rFonts w:asciiTheme="majorHAnsi" w:hAnsiTheme="majorHAnsi" w:cs="Times"/>
          <w:color w:val="000000" w:themeColor="text1"/>
          <w:szCs w:val="24"/>
        </w:rPr>
        <w:t xml:space="preserve">. </w:t>
      </w:r>
      <w:r w:rsidR="0088528E">
        <w:rPr>
          <w:rFonts w:asciiTheme="majorHAnsi" w:hAnsiTheme="majorHAnsi" w:cs="Times"/>
          <w:color w:val="000000" w:themeColor="text1"/>
          <w:szCs w:val="24"/>
        </w:rPr>
        <w:t xml:space="preserve">The student will </w:t>
      </w:r>
      <w:r w:rsidR="003C2597">
        <w:rPr>
          <w:rFonts w:asciiTheme="majorHAnsi" w:hAnsiTheme="majorHAnsi" w:cs="Times"/>
          <w:color w:val="000000" w:themeColor="text1"/>
          <w:szCs w:val="24"/>
        </w:rPr>
        <w:t>create n</w:t>
      </w:r>
      <w:r w:rsidR="0058726D" w:rsidRPr="007C0C4F">
        <w:rPr>
          <w:rFonts w:asciiTheme="majorHAnsi" w:hAnsiTheme="majorHAnsi" w:cs="Times"/>
          <w:color w:val="000000" w:themeColor="text1"/>
          <w:szCs w:val="24"/>
        </w:rPr>
        <w:t>ovel</w:t>
      </w:r>
      <w:r w:rsidR="000F7C3A" w:rsidRPr="007C0C4F">
        <w:rPr>
          <w:rFonts w:asciiTheme="majorHAnsi" w:hAnsiTheme="majorHAnsi" w:cs="Times"/>
          <w:color w:val="000000" w:themeColor="text1"/>
          <w:szCs w:val="24"/>
        </w:rPr>
        <w:t xml:space="preserve"> </w:t>
      </w:r>
      <w:r w:rsidR="0058726D" w:rsidRPr="007C0C4F">
        <w:rPr>
          <w:rFonts w:asciiTheme="majorHAnsi" w:hAnsiTheme="majorHAnsi" w:cs="Times"/>
          <w:color w:val="000000" w:themeColor="text1"/>
          <w:szCs w:val="24"/>
        </w:rPr>
        <w:t xml:space="preserve">sustainable </w:t>
      </w:r>
      <w:r w:rsidR="000F7C3A" w:rsidRPr="007C0C4F">
        <w:rPr>
          <w:rFonts w:asciiTheme="majorHAnsi" w:hAnsiTheme="majorHAnsi" w:cs="Times"/>
          <w:color w:val="000000" w:themeColor="text1"/>
          <w:szCs w:val="24"/>
        </w:rPr>
        <w:t xml:space="preserve">microgels </w:t>
      </w:r>
      <w:r w:rsidR="0088528E">
        <w:rPr>
          <w:rFonts w:asciiTheme="majorHAnsi" w:hAnsiTheme="majorHAnsi" w:cs="Times"/>
          <w:color w:val="000000" w:themeColor="text1"/>
          <w:szCs w:val="24"/>
        </w:rPr>
        <w:t>using</w:t>
      </w:r>
      <w:r w:rsidR="000F7C3A" w:rsidRPr="007C0C4F">
        <w:rPr>
          <w:rFonts w:asciiTheme="majorHAnsi" w:hAnsiTheme="majorHAnsi" w:cs="Times"/>
          <w:color w:val="000000" w:themeColor="text1"/>
          <w:szCs w:val="24"/>
        </w:rPr>
        <w:t xml:space="preserve"> </w:t>
      </w:r>
      <w:r w:rsidR="0058726D" w:rsidRPr="007C0C4F">
        <w:rPr>
          <w:rFonts w:asciiTheme="majorHAnsi" w:hAnsiTheme="majorHAnsi" w:cs="Times"/>
          <w:color w:val="000000" w:themeColor="text1"/>
          <w:szCs w:val="24"/>
        </w:rPr>
        <w:t>oat protein</w:t>
      </w:r>
      <w:r>
        <w:rPr>
          <w:rFonts w:asciiTheme="majorHAnsi" w:hAnsiTheme="majorHAnsi" w:cs="Times"/>
          <w:color w:val="000000" w:themeColor="text1"/>
          <w:szCs w:val="24"/>
        </w:rPr>
        <w:t xml:space="preserve"> </w:t>
      </w:r>
      <w:r w:rsidR="0058726D" w:rsidRPr="007C0C4F">
        <w:rPr>
          <w:rFonts w:asciiTheme="majorHAnsi" w:hAnsiTheme="majorHAnsi" w:cs="Times"/>
          <w:color w:val="000000" w:themeColor="text1"/>
          <w:szCs w:val="24"/>
        </w:rPr>
        <w:t>polysaccharides</w:t>
      </w:r>
      <w:r w:rsidR="0088528E">
        <w:rPr>
          <w:rFonts w:asciiTheme="majorHAnsi" w:hAnsiTheme="majorHAnsi" w:cs="Times"/>
          <w:color w:val="000000" w:themeColor="text1"/>
          <w:szCs w:val="24"/>
        </w:rPr>
        <w:t xml:space="preserve"> and ions</w:t>
      </w:r>
      <w:r w:rsidR="0058726D" w:rsidRPr="007C0C4F">
        <w:rPr>
          <w:rFonts w:asciiTheme="majorHAnsi" w:hAnsiTheme="majorHAnsi" w:cs="Times"/>
          <w:color w:val="000000" w:themeColor="text1"/>
          <w:szCs w:val="24"/>
        </w:rPr>
        <w:t xml:space="preserve"> using a</w:t>
      </w:r>
      <w:r w:rsidR="00E7273B" w:rsidRPr="007C0C4F">
        <w:rPr>
          <w:rFonts w:asciiTheme="majorHAnsi" w:hAnsiTheme="majorHAnsi" w:cs="Times"/>
          <w:color w:val="000000" w:themeColor="text1"/>
          <w:szCs w:val="24"/>
        </w:rPr>
        <w:t xml:space="preserve">n array of </w:t>
      </w:r>
      <w:r w:rsidR="0058726D" w:rsidRPr="007C0C4F">
        <w:rPr>
          <w:rFonts w:asciiTheme="majorHAnsi" w:hAnsiTheme="majorHAnsi" w:cs="Times"/>
          <w:color w:val="000000" w:themeColor="text1"/>
          <w:szCs w:val="24"/>
        </w:rPr>
        <w:t>biotechnological and physical approaches</w:t>
      </w:r>
      <w:r w:rsidR="00ED1E06" w:rsidRPr="007C0C4F">
        <w:rPr>
          <w:rFonts w:asciiTheme="majorHAnsi" w:hAnsiTheme="majorHAnsi" w:cs="Times"/>
          <w:color w:val="000000" w:themeColor="text1"/>
          <w:szCs w:val="24"/>
        </w:rPr>
        <w:t>.</w:t>
      </w:r>
      <w:r w:rsidR="003C2597">
        <w:rPr>
          <w:rFonts w:asciiTheme="majorHAnsi" w:hAnsiTheme="majorHAnsi" w:cs="Times"/>
          <w:color w:val="000000" w:themeColor="text1"/>
          <w:szCs w:val="24"/>
        </w:rPr>
        <w:t xml:space="preserve"> I</w:t>
      </w:r>
      <w:r w:rsidR="0088528E">
        <w:rPr>
          <w:rFonts w:asciiTheme="majorHAnsi" w:hAnsiTheme="majorHAnsi" w:cs="Times"/>
          <w:color w:val="000000" w:themeColor="text1"/>
          <w:szCs w:val="24"/>
        </w:rPr>
        <w:t>n</w:t>
      </w:r>
      <w:r w:rsidR="003C2597">
        <w:rPr>
          <w:rFonts w:asciiTheme="majorHAnsi" w:hAnsiTheme="majorHAnsi" w:cs="Times"/>
          <w:color w:val="000000" w:themeColor="text1"/>
          <w:szCs w:val="24"/>
        </w:rPr>
        <w:t xml:space="preserve"> addition to experimental work on structure-property relationship </w:t>
      </w:r>
      <w:r w:rsidR="0088528E">
        <w:rPr>
          <w:rFonts w:asciiTheme="majorHAnsi" w:hAnsiTheme="majorHAnsi" w:cs="Times"/>
          <w:color w:val="000000" w:themeColor="text1"/>
          <w:szCs w:val="24"/>
        </w:rPr>
        <w:t xml:space="preserve">at macro-to-nanoscale </w:t>
      </w:r>
      <w:r w:rsidR="001E1FB3">
        <w:rPr>
          <w:rFonts w:asciiTheme="majorHAnsi" w:hAnsiTheme="majorHAnsi" w:cs="Times"/>
          <w:color w:val="000000" w:themeColor="text1"/>
          <w:szCs w:val="24"/>
        </w:rPr>
        <w:t xml:space="preserve">combining multiple techniques </w:t>
      </w:r>
      <w:r w:rsidR="0088528E">
        <w:rPr>
          <w:rFonts w:asciiTheme="majorHAnsi" w:hAnsiTheme="majorHAnsi" w:cs="Times"/>
          <w:color w:val="000000" w:themeColor="text1"/>
          <w:szCs w:val="24"/>
        </w:rPr>
        <w:t>(</w:t>
      </w:r>
      <w:r w:rsidR="0088528E" w:rsidRPr="001E1FB3">
        <w:rPr>
          <w:rFonts w:asciiTheme="majorHAnsi" w:hAnsiTheme="majorHAnsi" w:cs="Times"/>
          <w:i/>
          <w:iCs/>
          <w:color w:val="000000" w:themeColor="text1"/>
          <w:szCs w:val="24"/>
        </w:rPr>
        <w:t>e.g.</w:t>
      </w:r>
      <w:r w:rsidR="0088528E">
        <w:rPr>
          <w:rFonts w:asciiTheme="majorHAnsi" w:hAnsiTheme="majorHAnsi" w:cs="Times"/>
          <w:color w:val="000000" w:themeColor="text1"/>
          <w:szCs w:val="24"/>
        </w:rPr>
        <w:t xml:space="preserve"> light</w:t>
      </w:r>
      <w:r w:rsidR="001E1FB3">
        <w:rPr>
          <w:rFonts w:asciiTheme="majorHAnsi" w:hAnsiTheme="majorHAnsi" w:cs="Times"/>
          <w:color w:val="000000" w:themeColor="text1"/>
          <w:szCs w:val="24"/>
        </w:rPr>
        <w:t xml:space="preserve"> </w:t>
      </w:r>
      <w:r w:rsidR="0088528E">
        <w:rPr>
          <w:rFonts w:asciiTheme="majorHAnsi" w:hAnsiTheme="majorHAnsi" w:cs="Times"/>
          <w:color w:val="000000" w:themeColor="text1"/>
          <w:szCs w:val="24"/>
        </w:rPr>
        <w:t xml:space="preserve">scattering, </w:t>
      </w:r>
      <w:r w:rsidR="001E1FB3">
        <w:rPr>
          <w:rFonts w:asciiTheme="majorHAnsi" w:hAnsiTheme="majorHAnsi" w:cs="Times"/>
          <w:color w:val="000000" w:themeColor="text1"/>
          <w:szCs w:val="24"/>
        </w:rPr>
        <w:t xml:space="preserve">SAXS, SANS, </w:t>
      </w:r>
      <w:r w:rsidR="0088528E">
        <w:rPr>
          <w:rFonts w:asciiTheme="majorHAnsi" w:hAnsiTheme="majorHAnsi" w:cs="Times"/>
          <w:color w:val="000000" w:themeColor="text1"/>
          <w:szCs w:val="24"/>
        </w:rPr>
        <w:t>confocal and electron microscopy imaging, rheology, tribology</w:t>
      </w:r>
      <w:r w:rsidR="001E1FB3">
        <w:rPr>
          <w:rFonts w:asciiTheme="majorHAnsi" w:hAnsiTheme="majorHAnsi" w:cs="Times"/>
          <w:color w:val="000000" w:themeColor="text1"/>
          <w:szCs w:val="24"/>
        </w:rPr>
        <w:t>, Rheo-SANS</w:t>
      </w:r>
      <w:r w:rsidR="0088528E">
        <w:rPr>
          <w:rFonts w:asciiTheme="majorHAnsi" w:hAnsiTheme="majorHAnsi" w:cs="Times"/>
          <w:color w:val="000000" w:themeColor="text1"/>
          <w:szCs w:val="24"/>
        </w:rPr>
        <w:t>)</w:t>
      </w:r>
      <w:r w:rsidR="003C2597">
        <w:rPr>
          <w:rFonts w:asciiTheme="majorHAnsi" w:hAnsiTheme="majorHAnsi" w:cs="Times"/>
          <w:color w:val="000000" w:themeColor="text1"/>
          <w:szCs w:val="24"/>
        </w:rPr>
        <w:t>, c</w:t>
      </w:r>
      <w:r w:rsidR="00B940AF" w:rsidRPr="003C2597">
        <w:rPr>
          <w:rFonts w:asciiTheme="majorHAnsi" w:hAnsiTheme="majorHAnsi" w:cs="Times"/>
          <w:color w:val="000000" w:themeColor="text1"/>
          <w:szCs w:val="24"/>
        </w:rPr>
        <w:t>oarse grain modelling</w:t>
      </w:r>
      <w:r w:rsidR="00B940AF" w:rsidRPr="003C2597">
        <w:rPr>
          <w:rFonts w:asciiTheme="majorHAnsi" w:hAnsiTheme="majorHAnsi"/>
          <w:color w:val="000000" w:themeColor="text1"/>
          <w:szCs w:val="24"/>
        </w:rPr>
        <w:t xml:space="preserve"> of </w:t>
      </w:r>
      <w:r w:rsidR="00B940AF" w:rsidRPr="003C2597">
        <w:rPr>
          <w:rFonts w:asciiTheme="majorHAnsi" w:hAnsiTheme="majorHAnsi" w:cs="Times"/>
          <w:color w:val="000000" w:themeColor="text1"/>
          <w:szCs w:val="24"/>
        </w:rPr>
        <w:t>microgels at single particle level as well as microgel-microgel interaction levels will be carried out to provide a predictive theoretical indication of bulk properties</w:t>
      </w:r>
      <w:r w:rsidR="0088528E">
        <w:rPr>
          <w:rFonts w:asciiTheme="majorHAnsi" w:hAnsiTheme="majorHAnsi" w:cs="Times"/>
          <w:color w:val="000000" w:themeColor="text1"/>
          <w:szCs w:val="24"/>
        </w:rPr>
        <w:t xml:space="preserve">. There will be </w:t>
      </w:r>
      <w:r w:rsidR="001E1FB3">
        <w:rPr>
          <w:rFonts w:asciiTheme="majorHAnsi" w:hAnsiTheme="majorHAnsi" w:cs="Times"/>
          <w:color w:val="000000" w:themeColor="text1"/>
          <w:szCs w:val="24"/>
        </w:rPr>
        <w:t xml:space="preserve">also </w:t>
      </w:r>
      <w:r w:rsidR="0088528E">
        <w:rPr>
          <w:rFonts w:asciiTheme="majorHAnsi" w:hAnsiTheme="majorHAnsi" w:cs="Times"/>
          <w:color w:val="000000" w:themeColor="text1"/>
          <w:szCs w:val="24"/>
        </w:rPr>
        <w:t>an interesting opportunity for the student to also do a placement at Sweden in the R&amp;D facility.</w:t>
      </w:r>
    </w:p>
    <w:sectPr w:rsidR="001E1FB3" w:rsidRPr="001E1FB3" w:rsidSect="009435B8">
      <w:headerReference w:type="default" r:id="rId11"/>
      <w:type w:val="continuous"/>
      <w:pgSz w:w="11880" w:h="16800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50EC" w14:textId="77777777" w:rsidR="00652098" w:rsidRDefault="00652098">
      <w:r>
        <w:separator/>
      </w:r>
    </w:p>
  </w:endnote>
  <w:endnote w:type="continuationSeparator" w:id="0">
    <w:p w14:paraId="5E0A217C" w14:textId="77777777" w:rsidR="00652098" w:rsidRDefault="0065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CCBC" w14:textId="77777777" w:rsidR="00652098" w:rsidRDefault="00652098">
      <w:r>
        <w:separator/>
      </w:r>
    </w:p>
  </w:footnote>
  <w:footnote w:type="continuationSeparator" w:id="0">
    <w:p w14:paraId="022EC8B6" w14:textId="77777777" w:rsidR="00652098" w:rsidRDefault="00652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CD6F" w14:textId="77777777" w:rsidR="00824BB4" w:rsidRDefault="00824B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29C2"/>
    <w:multiLevelType w:val="hybridMultilevel"/>
    <w:tmpl w:val="67382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D4B43"/>
    <w:multiLevelType w:val="multilevel"/>
    <w:tmpl w:val="DC402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E734DB"/>
    <w:multiLevelType w:val="hybridMultilevel"/>
    <w:tmpl w:val="0E58BB40"/>
    <w:lvl w:ilvl="0" w:tplc="23165AEA">
      <w:start w:val="1"/>
      <w:numFmt w:val="bullet"/>
      <w:pStyle w:val="SOFIbullets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AC9632B"/>
    <w:multiLevelType w:val="hybridMultilevel"/>
    <w:tmpl w:val="7AE04F74"/>
    <w:lvl w:ilvl="0" w:tplc="08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5D65BB"/>
    <w:multiLevelType w:val="hybridMultilevel"/>
    <w:tmpl w:val="09820E9E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422D7C5A"/>
    <w:multiLevelType w:val="hybridMultilevel"/>
    <w:tmpl w:val="159691F0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BF5B71"/>
    <w:multiLevelType w:val="hybridMultilevel"/>
    <w:tmpl w:val="3176E71E"/>
    <w:lvl w:ilvl="0" w:tplc="2BB070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36F2D"/>
    <w:multiLevelType w:val="hybridMultilevel"/>
    <w:tmpl w:val="47C02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B5978"/>
    <w:multiLevelType w:val="hybridMultilevel"/>
    <w:tmpl w:val="14C64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51150"/>
    <w:multiLevelType w:val="hybridMultilevel"/>
    <w:tmpl w:val="BA9C90FE"/>
    <w:lvl w:ilvl="0" w:tplc="C67E5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143"/>
    <w:rsid w:val="00016E7B"/>
    <w:rsid w:val="00024919"/>
    <w:rsid w:val="00030F49"/>
    <w:rsid w:val="00034ADD"/>
    <w:rsid w:val="0004684C"/>
    <w:rsid w:val="00051D4E"/>
    <w:rsid w:val="00055F54"/>
    <w:rsid w:val="000631BF"/>
    <w:rsid w:val="0007069B"/>
    <w:rsid w:val="00072113"/>
    <w:rsid w:val="000862E5"/>
    <w:rsid w:val="000939BC"/>
    <w:rsid w:val="0009492A"/>
    <w:rsid w:val="000A5E01"/>
    <w:rsid w:val="000A6EDD"/>
    <w:rsid w:val="000C6364"/>
    <w:rsid w:val="000D3BEB"/>
    <w:rsid w:val="000E05CA"/>
    <w:rsid w:val="000E710F"/>
    <w:rsid w:val="000F5D8E"/>
    <w:rsid w:val="000F7C3A"/>
    <w:rsid w:val="00111758"/>
    <w:rsid w:val="0012221D"/>
    <w:rsid w:val="001225E2"/>
    <w:rsid w:val="00164E52"/>
    <w:rsid w:val="001A7048"/>
    <w:rsid w:val="001E1FB3"/>
    <w:rsid w:val="001E3615"/>
    <w:rsid w:val="001E7453"/>
    <w:rsid w:val="001E7A32"/>
    <w:rsid w:val="001F56E8"/>
    <w:rsid w:val="001F7B45"/>
    <w:rsid w:val="00205D13"/>
    <w:rsid w:val="002132BE"/>
    <w:rsid w:val="002445CC"/>
    <w:rsid w:val="0024488F"/>
    <w:rsid w:val="00251DF8"/>
    <w:rsid w:val="002628CA"/>
    <w:rsid w:val="00270FE4"/>
    <w:rsid w:val="00274755"/>
    <w:rsid w:val="00283F86"/>
    <w:rsid w:val="0028450B"/>
    <w:rsid w:val="0029315C"/>
    <w:rsid w:val="00296576"/>
    <w:rsid w:val="002B7728"/>
    <w:rsid w:val="002C2CC4"/>
    <w:rsid w:val="002C3FBD"/>
    <w:rsid w:val="002D072F"/>
    <w:rsid w:val="002F06DB"/>
    <w:rsid w:val="00300E18"/>
    <w:rsid w:val="00303124"/>
    <w:rsid w:val="00314EFF"/>
    <w:rsid w:val="00324C39"/>
    <w:rsid w:val="00351773"/>
    <w:rsid w:val="003554E1"/>
    <w:rsid w:val="003723EC"/>
    <w:rsid w:val="003775E6"/>
    <w:rsid w:val="003807E9"/>
    <w:rsid w:val="00384D58"/>
    <w:rsid w:val="00392436"/>
    <w:rsid w:val="00392CD4"/>
    <w:rsid w:val="003C2597"/>
    <w:rsid w:val="003C2AF5"/>
    <w:rsid w:val="003D0059"/>
    <w:rsid w:val="003E0DE2"/>
    <w:rsid w:val="003E0ED8"/>
    <w:rsid w:val="003F0595"/>
    <w:rsid w:val="004105BC"/>
    <w:rsid w:val="004167C4"/>
    <w:rsid w:val="00426348"/>
    <w:rsid w:val="00432E43"/>
    <w:rsid w:val="00442662"/>
    <w:rsid w:val="00444871"/>
    <w:rsid w:val="004705FB"/>
    <w:rsid w:val="0048453E"/>
    <w:rsid w:val="004847EA"/>
    <w:rsid w:val="00491512"/>
    <w:rsid w:val="00492A61"/>
    <w:rsid w:val="00497EB1"/>
    <w:rsid w:val="004A5832"/>
    <w:rsid w:val="004C2389"/>
    <w:rsid w:val="004C33C9"/>
    <w:rsid w:val="004C3B96"/>
    <w:rsid w:val="004C63F1"/>
    <w:rsid w:val="004C6709"/>
    <w:rsid w:val="004C6C60"/>
    <w:rsid w:val="004D2286"/>
    <w:rsid w:val="004D25E4"/>
    <w:rsid w:val="004E2E66"/>
    <w:rsid w:val="004F07B0"/>
    <w:rsid w:val="004F41A1"/>
    <w:rsid w:val="0050400D"/>
    <w:rsid w:val="00533605"/>
    <w:rsid w:val="00534D33"/>
    <w:rsid w:val="00535044"/>
    <w:rsid w:val="00541DD2"/>
    <w:rsid w:val="005540D9"/>
    <w:rsid w:val="0055587F"/>
    <w:rsid w:val="00557534"/>
    <w:rsid w:val="0056050C"/>
    <w:rsid w:val="005626C4"/>
    <w:rsid w:val="00566024"/>
    <w:rsid w:val="00572328"/>
    <w:rsid w:val="0058726D"/>
    <w:rsid w:val="00593C95"/>
    <w:rsid w:val="005A0C3A"/>
    <w:rsid w:val="005A36BC"/>
    <w:rsid w:val="005C5C68"/>
    <w:rsid w:val="005F2453"/>
    <w:rsid w:val="00612BF5"/>
    <w:rsid w:val="00624C88"/>
    <w:rsid w:val="00640777"/>
    <w:rsid w:val="00652098"/>
    <w:rsid w:val="00671059"/>
    <w:rsid w:val="00676066"/>
    <w:rsid w:val="006778AA"/>
    <w:rsid w:val="006906EA"/>
    <w:rsid w:val="00691769"/>
    <w:rsid w:val="006A70A4"/>
    <w:rsid w:val="006B5D02"/>
    <w:rsid w:val="006C3F92"/>
    <w:rsid w:val="006E3D30"/>
    <w:rsid w:val="00703F86"/>
    <w:rsid w:val="007321A9"/>
    <w:rsid w:val="007322BC"/>
    <w:rsid w:val="00740E21"/>
    <w:rsid w:val="00744EBD"/>
    <w:rsid w:val="00746D07"/>
    <w:rsid w:val="00785848"/>
    <w:rsid w:val="00786A0F"/>
    <w:rsid w:val="007922FC"/>
    <w:rsid w:val="00793630"/>
    <w:rsid w:val="007A1C9E"/>
    <w:rsid w:val="007A3C60"/>
    <w:rsid w:val="007A69F5"/>
    <w:rsid w:val="007A77BC"/>
    <w:rsid w:val="007B157D"/>
    <w:rsid w:val="007B31C3"/>
    <w:rsid w:val="007C0C4F"/>
    <w:rsid w:val="007C214C"/>
    <w:rsid w:val="007C266F"/>
    <w:rsid w:val="007C49E3"/>
    <w:rsid w:val="007D52AD"/>
    <w:rsid w:val="007E350F"/>
    <w:rsid w:val="007E75F6"/>
    <w:rsid w:val="007F4512"/>
    <w:rsid w:val="007F7B11"/>
    <w:rsid w:val="00803435"/>
    <w:rsid w:val="008113CB"/>
    <w:rsid w:val="0081183F"/>
    <w:rsid w:val="008145CB"/>
    <w:rsid w:val="00824BB4"/>
    <w:rsid w:val="00826D15"/>
    <w:rsid w:val="00840B39"/>
    <w:rsid w:val="00843A1A"/>
    <w:rsid w:val="00862CEC"/>
    <w:rsid w:val="00875B8F"/>
    <w:rsid w:val="0088528E"/>
    <w:rsid w:val="00886292"/>
    <w:rsid w:val="00897892"/>
    <w:rsid w:val="008A594A"/>
    <w:rsid w:val="008A72D7"/>
    <w:rsid w:val="008B6AD9"/>
    <w:rsid w:val="008D0C8A"/>
    <w:rsid w:val="008D6374"/>
    <w:rsid w:val="008E4FD8"/>
    <w:rsid w:val="008E586E"/>
    <w:rsid w:val="008F3534"/>
    <w:rsid w:val="008F5655"/>
    <w:rsid w:val="009205C0"/>
    <w:rsid w:val="0092157A"/>
    <w:rsid w:val="0093604E"/>
    <w:rsid w:val="009435B8"/>
    <w:rsid w:val="00947CDA"/>
    <w:rsid w:val="00961372"/>
    <w:rsid w:val="00962D85"/>
    <w:rsid w:val="00977B68"/>
    <w:rsid w:val="00993004"/>
    <w:rsid w:val="00996AA2"/>
    <w:rsid w:val="009B49AF"/>
    <w:rsid w:val="009B6F00"/>
    <w:rsid w:val="009B7DDF"/>
    <w:rsid w:val="009D179F"/>
    <w:rsid w:val="009D32BB"/>
    <w:rsid w:val="009D417A"/>
    <w:rsid w:val="009D7C0F"/>
    <w:rsid w:val="009E696A"/>
    <w:rsid w:val="009F14B9"/>
    <w:rsid w:val="00A050E9"/>
    <w:rsid w:val="00A32C8A"/>
    <w:rsid w:val="00A35084"/>
    <w:rsid w:val="00A43EBE"/>
    <w:rsid w:val="00A440D6"/>
    <w:rsid w:val="00A76854"/>
    <w:rsid w:val="00A817AC"/>
    <w:rsid w:val="00A83B3B"/>
    <w:rsid w:val="00A84BA7"/>
    <w:rsid w:val="00AA6B49"/>
    <w:rsid w:val="00AB42C0"/>
    <w:rsid w:val="00AD3EFC"/>
    <w:rsid w:val="00AD6700"/>
    <w:rsid w:val="00AD7594"/>
    <w:rsid w:val="00AE2975"/>
    <w:rsid w:val="00AF0E26"/>
    <w:rsid w:val="00B02209"/>
    <w:rsid w:val="00B04609"/>
    <w:rsid w:val="00B230FA"/>
    <w:rsid w:val="00B2592D"/>
    <w:rsid w:val="00B2680E"/>
    <w:rsid w:val="00B30219"/>
    <w:rsid w:val="00B47E9D"/>
    <w:rsid w:val="00B72BD4"/>
    <w:rsid w:val="00B77B61"/>
    <w:rsid w:val="00B80996"/>
    <w:rsid w:val="00B827C0"/>
    <w:rsid w:val="00B82C68"/>
    <w:rsid w:val="00B84E1D"/>
    <w:rsid w:val="00B940AF"/>
    <w:rsid w:val="00B97D17"/>
    <w:rsid w:val="00BA0645"/>
    <w:rsid w:val="00BA0764"/>
    <w:rsid w:val="00BC0E5C"/>
    <w:rsid w:val="00BC1C8A"/>
    <w:rsid w:val="00BC6C08"/>
    <w:rsid w:val="00BE17DF"/>
    <w:rsid w:val="00BF0E9E"/>
    <w:rsid w:val="00BF145F"/>
    <w:rsid w:val="00BF45D4"/>
    <w:rsid w:val="00BF6AA1"/>
    <w:rsid w:val="00C019A8"/>
    <w:rsid w:val="00C032C0"/>
    <w:rsid w:val="00C04D12"/>
    <w:rsid w:val="00C051C1"/>
    <w:rsid w:val="00C0586D"/>
    <w:rsid w:val="00C07143"/>
    <w:rsid w:val="00C21D7D"/>
    <w:rsid w:val="00C25A44"/>
    <w:rsid w:val="00C41B8E"/>
    <w:rsid w:val="00C55647"/>
    <w:rsid w:val="00C563A0"/>
    <w:rsid w:val="00C57779"/>
    <w:rsid w:val="00C74F80"/>
    <w:rsid w:val="00C82F34"/>
    <w:rsid w:val="00C834B4"/>
    <w:rsid w:val="00C83EC9"/>
    <w:rsid w:val="00C87F67"/>
    <w:rsid w:val="00CA536B"/>
    <w:rsid w:val="00CC5671"/>
    <w:rsid w:val="00CD006F"/>
    <w:rsid w:val="00CD435E"/>
    <w:rsid w:val="00CE225F"/>
    <w:rsid w:val="00CF02DA"/>
    <w:rsid w:val="00D015AE"/>
    <w:rsid w:val="00D021F6"/>
    <w:rsid w:val="00D07C0A"/>
    <w:rsid w:val="00D11F4F"/>
    <w:rsid w:val="00D1307F"/>
    <w:rsid w:val="00D2141A"/>
    <w:rsid w:val="00D23B3D"/>
    <w:rsid w:val="00D334D1"/>
    <w:rsid w:val="00D351DA"/>
    <w:rsid w:val="00D40507"/>
    <w:rsid w:val="00D561B6"/>
    <w:rsid w:val="00D57587"/>
    <w:rsid w:val="00D63380"/>
    <w:rsid w:val="00D66F1A"/>
    <w:rsid w:val="00D709D8"/>
    <w:rsid w:val="00D71851"/>
    <w:rsid w:val="00D93D35"/>
    <w:rsid w:val="00D956AD"/>
    <w:rsid w:val="00DA22E3"/>
    <w:rsid w:val="00DB44E3"/>
    <w:rsid w:val="00DC6208"/>
    <w:rsid w:val="00DE1CD8"/>
    <w:rsid w:val="00E049E7"/>
    <w:rsid w:val="00E14C04"/>
    <w:rsid w:val="00E16505"/>
    <w:rsid w:val="00E24071"/>
    <w:rsid w:val="00E31388"/>
    <w:rsid w:val="00E37BAE"/>
    <w:rsid w:val="00E4562D"/>
    <w:rsid w:val="00E4782C"/>
    <w:rsid w:val="00E57ED5"/>
    <w:rsid w:val="00E7273B"/>
    <w:rsid w:val="00E82A0A"/>
    <w:rsid w:val="00E86065"/>
    <w:rsid w:val="00E87E66"/>
    <w:rsid w:val="00E94966"/>
    <w:rsid w:val="00EA2012"/>
    <w:rsid w:val="00EB3337"/>
    <w:rsid w:val="00EB36C4"/>
    <w:rsid w:val="00EB6EE9"/>
    <w:rsid w:val="00ED1E06"/>
    <w:rsid w:val="00ED4DF1"/>
    <w:rsid w:val="00EF44C2"/>
    <w:rsid w:val="00F10322"/>
    <w:rsid w:val="00F2563E"/>
    <w:rsid w:val="00F31BAA"/>
    <w:rsid w:val="00F37521"/>
    <w:rsid w:val="00F50464"/>
    <w:rsid w:val="00F521B0"/>
    <w:rsid w:val="00F8374C"/>
    <w:rsid w:val="00F91BB7"/>
    <w:rsid w:val="00FA30CF"/>
    <w:rsid w:val="00FB0E89"/>
    <w:rsid w:val="00FD21D2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3B740"/>
  <w15:docId w15:val="{E971C60C-0EC2-486E-9F3C-C271C071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2D7"/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" w:hAnsi="Times" w:cs="Times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2C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4050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384D58"/>
    <w:rPr>
      <w:sz w:val="16"/>
      <w:szCs w:val="16"/>
    </w:rPr>
  </w:style>
  <w:style w:type="paragraph" w:styleId="CommentText">
    <w:name w:val="annotation text"/>
    <w:basedOn w:val="Normal"/>
    <w:semiHidden/>
    <w:rsid w:val="00384D58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D58"/>
    <w:rPr>
      <w:b/>
      <w:bCs/>
    </w:rPr>
  </w:style>
  <w:style w:type="character" w:styleId="Hyperlink">
    <w:name w:val="Hyperlink"/>
    <w:rsid w:val="004705F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2563E"/>
    <w:pPr>
      <w:spacing w:before="60" w:line="220" w:lineRule="exact"/>
      <w:ind w:left="720"/>
      <w:contextualSpacing/>
      <w:jc w:val="both"/>
    </w:pPr>
    <w:rPr>
      <w:rFonts w:asciiTheme="minorHAnsi" w:eastAsiaTheme="minorHAnsi" w:hAnsiTheme="minorHAnsi" w:cs="Tahoma"/>
      <w:sz w:val="22"/>
      <w:szCs w:val="22"/>
      <w:lang w:val="en-GB"/>
    </w:rPr>
  </w:style>
  <w:style w:type="paragraph" w:customStyle="1" w:styleId="SOFIbullets">
    <w:name w:val="SOFI bullets"/>
    <w:basedOn w:val="ListParagraph"/>
    <w:link w:val="SOFIbulletsChar"/>
    <w:qFormat/>
    <w:rsid w:val="00F2563E"/>
    <w:pPr>
      <w:numPr>
        <w:numId w:val="4"/>
      </w:numPr>
      <w:spacing w:before="0"/>
      <w:ind w:left="426" w:hanging="28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563E"/>
    <w:rPr>
      <w:rFonts w:asciiTheme="minorHAnsi" w:eastAsiaTheme="minorHAnsi" w:hAnsiTheme="minorHAnsi" w:cs="Tahoma"/>
      <w:sz w:val="22"/>
      <w:szCs w:val="22"/>
      <w:lang w:eastAsia="en-US"/>
    </w:rPr>
  </w:style>
  <w:style w:type="character" w:customStyle="1" w:styleId="SOFIbulletsChar">
    <w:name w:val="SOFI bullets Char"/>
    <w:basedOn w:val="ListParagraphChar"/>
    <w:link w:val="SOFIbullets"/>
    <w:rsid w:val="00F2563E"/>
    <w:rPr>
      <w:rFonts w:asciiTheme="minorHAnsi" w:eastAsiaTheme="minorHAnsi" w:hAnsiTheme="minorHAnsi" w:cs="Tahoma"/>
      <w:sz w:val="22"/>
      <w:szCs w:val="22"/>
      <w:lang w:eastAsia="en-US"/>
    </w:rPr>
  </w:style>
  <w:style w:type="paragraph" w:customStyle="1" w:styleId="Default">
    <w:name w:val="Default"/>
    <w:rsid w:val="004448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xxmsonormal">
    <w:name w:val="x_x_xmsonormal"/>
    <w:basedOn w:val="Normal"/>
    <w:rsid w:val="00205D13"/>
    <w:rPr>
      <w:rFonts w:eastAsiaTheme="minorHAnsi"/>
      <w:szCs w:val="24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8D637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7B31C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31C3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7B31C3"/>
    <w:rPr>
      <w:vertAlign w:val="superscript"/>
    </w:rPr>
  </w:style>
  <w:style w:type="paragraph" w:styleId="Revision">
    <w:name w:val="Revision"/>
    <w:hidden/>
    <w:uiPriority w:val="99"/>
    <w:semiHidden/>
    <w:rsid w:val="00BC6C08"/>
    <w:rPr>
      <w:rFonts w:ascii="Times New Roman" w:hAnsi="Times New Roman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28450B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supref">
    <w:name w:val="sup_ref"/>
    <w:basedOn w:val="DefaultParagraphFont"/>
    <w:rsid w:val="00CD006F"/>
  </w:style>
  <w:style w:type="character" w:customStyle="1" w:styleId="italic">
    <w:name w:val="italic"/>
    <w:basedOn w:val="DefaultParagraphFont"/>
    <w:rsid w:val="00CD0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2755E4408ED4DA97338F5CA320DA6" ma:contentTypeVersion="0" ma:contentTypeDescription="Create a new document." ma:contentTypeScope="" ma:versionID="29068badf3092df31c6ad81c4a417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9245D-D4B1-463A-997C-BF063880A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D20ACE-7E24-4970-8F91-44F0C612FF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2E6417-EF89-4EE2-B2FA-BB4A39A2C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7A5060-5891-4C67-B9E1-41C47D5339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DTA application form 2009</vt:lpstr>
    </vt:vector>
  </TitlesOfParts>
  <Company>University of Durham</Company>
  <LinksUpToDate>false</LinksUpToDate>
  <CharactersWithSpaces>2377</CharactersWithSpaces>
  <SharedDoc>false</SharedDoc>
  <HLinks>
    <vt:vector size="6" baseType="variant"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mailto:claire.markwell@dur.ac.uk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DTA application form 2009</dc:title>
  <dc:creator>Department of Chemistry</dc:creator>
  <cp:lastModifiedBy>Anwesha</cp:lastModifiedBy>
  <cp:revision>2</cp:revision>
  <cp:lastPrinted>2011-05-16T10:44:00Z</cp:lastPrinted>
  <dcterms:created xsi:type="dcterms:W3CDTF">2021-11-12T22:33:00Z</dcterms:created>
  <dcterms:modified xsi:type="dcterms:W3CDTF">2021-11-12T22:33:00Z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0x0101005092755E4408ED4DA97338F5CA320DA6</vt:lpwstr>
  </property>
</Properties>
</file>